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8F" w:rsidRPr="00D15004" w:rsidRDefault="00A8548F" w:rsidP="00A854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</w:pPr>
      <w:r w:rsidRPr="00D15004">
        <w:rPr>
          <w:rFonts w:ascii="Times New Roman" w:eastAsia="Times New Roman" w:hAnsi="Times New Roman" w:cs="Times New Roman"/>
          <w:i/>
          <w:iCs/>
          <w:color w:val="1C2B4D"/>
          <w:sz w:val="40"/>
          <w:szCs w:val="40"/>
          <w:u w:val="single"/>
          <w:lang w:eastAsia="ru-RU"/>
        </w:rPr>
        <w:t>Упражнения на развитие внимания</w:t>
      </w:r>
    </w:p>
    <w:p w:rsidR="00A8548F" w:rsidRDefault="00A8548F" w:rsidP="00A8548F">
      <w:pPr>
        <w:spacing w:before="240" w:after="0" w:line="240" w:lineRule="auto"/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</w:pP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Внимание кажется очень рациональным явлением, зависящим от работы головного мозга, хотя самый известный практик и теоретик русского театра — Константин Станиславский — писал, что на его взгляд, внимание находится не в голове артиста, а в районе «солнечного сплетения». Внимание необходимо для того, чтобы артист умел правильно выбирать из материала самые важные и кульминационные точки, а еще с ходу улавливать настроение публики, сидящей в зрительном зале. Определив отрицательную реакцию зрителя, актер может повлиять на ход спектакля в лучшую сторону.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 xml:space="preserve">1. Посмотрите на свою настольную лампу.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 xml:space="preserve">Или любой другой предмет, который используете ежедневно. Поставьте его перед собой и, для начала, внимательно осмотрите его со всех сторон, представьте, каким он может быть на ощупь — скользким, колючим, поцарапанным и так далее. Затем проверьте догадки на практике и потрогайте вещь — так начнет работать ваша тактильная память. В финале отвернитесь и попробуйте наиболее полно описать предмет, используя полученные ощущения. Это можно сделать на следующий день или просто через какое-то длительное время.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 xml:space="preserve">2. Вспомните Цезаря, который умел делать несколько дел одновременно.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 xml:space="preserve">Внимательный артист должен уметь то же самое. Поэтому попробуйте погрузить себя в такую ситуацию: начните играть в </w:t>
      </w:r>
      <w:proofErr w:type="spellStart"/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щахматы</w:t>
      </w:r>
      <w:proofErr w:type="spellEnd"/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или шашки, включите песню с незнакомыми словами и попытайтесь время от времени отвечать на сообщения от друзей. Когда будете тренироваться, пригласите кого-нибудь наблюдать за вашим успехом и давать обратную связь. Это очень важно, потому что с первого раза сделать идеально каждое из дел, конечно, не получится.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b/>
          <w:bCs/>
          <w:color w:val="1C2B4D"/>
          <w:sz w:val="27"/>
          <w:szCs w:val="27"/>
          <w:lang w:eastAsia="ru-RU"/>
        </w:rPr>
        <w:t xml:space="preserve">3. Сыграйте в более сложную версию «Крокодила»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br/>
        <w:t xml:space="preserve">Для выполнения этого упражнения вам понадобится помощь близких людей. Встаньте в полутора метрах друг от друга </w:t>
      </w:r>
      <w:r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( а в нашем случае поможет </w:t>
      </w:r>
      <w:proofErr w:type="spellStart"/>
      <w:r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>конференц</w:t>
      </w:r>
      <w:proofErr w:type="spellEnd"/>
      <w:r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 связь) </w:t>
      </w:r>
      <w:r w:rsidRPr="00D15004">
        <w:rPr>
          <w:rFonts w:ascii="Times New Roman" w:eastAsia="Times New Roman" w:hAnsi="Times New Roman" w:cs="Times New Roman"/>
          <w:color w:val="1C2B4D"/>
          <w:sz w:val="27"/>
          <w:szCs w:val="27"/>
          <w:lang w:eastAsia="ru-RU"/>
        </w:rPr>
        <w:t xml:space="preserve">и договоритесь о том, что один из вас показывает разные движения, а второй их повторяет. Если вам досталась вторая роль, то пытайтесь наиболее четко и правильно следовать за передвижениями и позами партнера. </w:t>
      </w:r>
    </w:p>
    <w:p w:rsidR="00486367" w:rsidRDefault="00486367"/>
    <w:sectPr w:rsidR="0048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8F"/>
    <w:rsid w:val="00486367"/>
    <w:rsid w:val="00A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D2FD6-30E9-4FD3-B350-E512111A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2020-04-13T17:51:00Z</dcterms:created>
  <dcterms:modified xsi:type="dcterms:W3CDTF">2020-04-13T17:51:00Z</dcterms:modified>
</cp:coreProperties>
</file>