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ПРАКТИЧЕСКАЯ РАБОТА № 10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7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657A6B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Сравнительное описание естественных природных систем и агроэкосистемы 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7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Цели: </w:t>
      </w:r>
      <w:r w:rsidRPr="00657A6B">
        <w:rPr>
          <w:color w:val="000000"/>
          <w:sz w:val="24"/>
          <w:szCs w:val="24"/>
          <w:shd w:val="clear" w:color="auto" w:fill="FFFFFF"/>
        </w:rPr>
        <w:t> </w:t>
      </w:r>
      <w:r w:rsidRPr="00657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выявить черты сходства и различия естественных и искусственных экосистем</w:t>
      </w:r>
      <w:r w:rsidRPr="00657A6B">
        <w:rPr>
          <w:rFonts w:ascii="Times New Roman" w:hAnsi="Times New Roman" w:cs="Times New Roman"/>
          <w:sz w:val="24"/>
          <w:szCs w:val="24"/>
        </w:rPr>
        <w:t>, научиться  составлять описание природных и искусственных экосистем, объяснять различия между ними и их значение.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A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обеспечение:</w:t>
      </w:r>
      <w:r w:rsidRPr="00657A6B">
        <w:rPr>
          <w:rFonts w:ascii="Times New Roman" w:hAnsi="Times New Roman" w:cs="Times New Roman"/>
          <w:sz w:val="24"/>
          <w:szCs w:val="24"/>
        </w:rPr>
        <w:t xml:space="preserve"> мультимедийная  презентация.</w:t>
      </w:r>
    </w:p>
    <w:p w:rsidR="00D16B5C" w:rsidRPr="00657A6B" w:rsidRDefault="00D16B5C" w:rsidP="00D16B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B5C" w:rsidRPr="00657A6B" w:rsidRDefault="00D16B5C" w:rsidP="00D16B5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сведения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>Экосистемы могут быть естественными и искусственными. Естественные экосистемы сформировались и существуют самостоятельно; возникновение и стабильность искусственных экосистем зависит от усилий человека. Любое природное сообщество является совокупностью растений, животных, грибов, микроорганизмов, которые взаимодействуют между собой и окружающей их средой. Важнейшее свойство экосистемы заключается в том, что все ее компоненты обмениваются веществом и энергией и информацией друг с другом и элементами других сообществ.</w:t>
      </w:r>
      <w:r w:rsidRPr="00657A6B">
        <w:rPr>
          <w:rFonts w:ascii="Times New Roman" w:hAnsi="Times New Roman" w:cs="Times New Roman"/>
          <w:sz w:val="24"/>
          <w:szCs w:val="24"/>
        </w:rPr>
        <w:t xml:space="preserve"> В </w:t>
      </w:r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 xml:space="preserve">(экосистеме) по типу питания выделяют </w:t>
      </w:r>
      <w:proofErr w:type="gramStart"/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>три функциональные</w:t>
      </w:r>
      <w:proofErr w:type="gramEnd"/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группы организмов: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 xml:space="preserve">1. Продуценты – Производители - зеленые растения, производящие живое вещество </w:t>
      </w:r>
      <w:proofErr w:type="gramStart"/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>из</w:t>
      </w:r>
      <w:proofErr w:type="gramEnd"/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неживого. Они аккумулируют солнечную энергию в процессе фотосинтеза и создают органические вещества, побочно выделяя кислород. Тип питания – автотрофный.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 xml:space="preserve">2. </w:t>
      </w:r>
      <w:proofErr w:type="spellStart"/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>Консументы</w:t>
      </w:r>
      <w:proofErr w:type="spellEnd"/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 xml:space="preserve"> – Потребители - организмы, использующие органические вещества продуцентов. К ним относятся животные: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>- травоядные животные – Потребители 1-го порядка едят растительную пищу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>- плотоядные хищники - Потребители 2-го порядка – животную пищу. Тип питания - гетеротрофный.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 xml:space="preserve">3. </w:t>
      </w:r>
      <w:proofErr w:type="spellStart"/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>Редуценты</w:t>
      </w:r>
      <w:proofErr w:type="spellEnd"/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 xml:space="preserve"> – грибы и бактерии, </w:t>
      </w:r>
      <w:proofErr w:type="gramStart"/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>черви</w:t>
      </w:r>
      <w:proofErr w:type="gramEnd"/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превращающие органическое вещество в минеральное, разлагая остатки мертвых растений, животных микроорганизмов. Гумус (перегной) вновь используются продуцентами. Тип питания - гетеротрофный.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gramStart"/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>Леса, тундры, степи, пустыни, реки, моря и т. д. -  естественные экосистемы (биогеоценозы).</w:t>
      </w:r>
      <w:proofErr w:type="gramEnd"/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 xml:space="preserve"> Поля, огороды, сады, парки, лесные насаждения, пастбища – созданные человеком экосистемы. Их называют </w:t>
      </w:r>
      <w:proofErr w:type="spellStart"/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>агроценозами</w:t>
      </w:r>
      <w:proofErr w:type="spellEnd"/>
      <w:r w:rsidRPr="00657A6B">
        <w:rPr>
          <w:rFonts w:ascii="Times New Roman" w:eastAsia="TimesNewRoman,Bold" w:hAnsi="Times New Roman" w:cs="Times New Roman"/>
          <w:bCs/>
          <w:sz w:val="24"/>
          <w:szCs w:val="24"/>
        </w:rPr>
        <w:t xml:space="preserve">. При отсутствии постоянной заботы в течение нескольких вегетационных сезонов они дичают (например, зарастают сорными растениями) и теряют свой первоначальный облик. 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A6B">
        <w:rPr>
          <w:rFonts w:ascii="Times New Roman" w:hAnsi="Times New Roman" w:cs="Times New Roman"/>
          <w:sz w:val="24"/>
          <w:szCs w:val="24"/>
        </w:rPr>
        <w:t xml:space="preserve">Луга представляют собой обширные территории, покрытые травянистыми многолетниками, преимущественно злаками и осоковыми. Такая растительность способствует увеличению плодородия почвенного слоя, предотвращает его эрозию. </w:t>
      </w:r>
      <w:bookmarkStart w:id="0" w:name="_GoBack"/>
      <w:r w:rsidRPr="00657A6B">
        <w:rPr>
          <w:rFonts w:ascii="Times New Roman" w:hAnsi="Times New Roman" w:cs="Times New Roman"/>
          <w:sz w:val="24"/>
          <w:szCs w:val="24"/>
        </w:rPr>
        <w:t>Луга обычно встречаются в долинах рек, горной местности, а также в отступивших лесах, лесостепи и степи.</w:t>
      </w:r>
    </w:p>
    <w:bookmarkEnd w:id="0"/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A6B">
        <w:rPr>
          <w:rFonts w:ascii="Times New Roman" w:hAnsi="Times New Roman" w:cs="Times New Roman"/>
          <w:sz w:val="24"/>
          <w:szCs w:val="24"/>
        </w:rPr>
        <w:t xml:space="preserve"> Главные растения лугового сообщества — это разнообразные многолетние травы. Они образуют несколько ярусов. По хозяйственному значению принято разделять растения на злаки, бобовые, разнотравье и осоки. На высоких участках встречается полынь, тысячелистник, тмин и кровохлебка. В заболоченных частях луга растут злаки. Здесь можно встретить калужницу, канареечник, мятлик, овсяницу луговую и др. Здесь одновременно может расти несколько десятков видов трав. Мятлик луговой благодаря корневой системе образует прочный дерн, устойчивый к </w:t>
      </w:r>
      <w:proofErr w:type="spellStart"/>
      <w:r w:rsidRPr="00657A6B">
        <w:rPr>
          <w:rFonts w:ascii="Times New Roman" w:hAnsi="Times New Roman" w:cs="Times New Roman"/>
          <w:sz w:val="24"/>
          <w:szCs w:val="24"/>
        </w:rPr>
        <w:t>вытаптыванию</w:t>
      </w:r>
      <w:proofErr w:type="spellEnd"/>
      <w:r w:rsidRPr="00657A6B">
        <w:rPr>
          <w:rFonts w:ascii="Times New Roman" w:hAnsi="Times New Roman" w:cs="Times New Roman"/>
          <w:sz w:val="24"/>
          <w:szCs w:val="24"/>
        </w:rPr>
        <w:t xml:space="preserve">. Это растение встречается повсеместно. Райграс представляет особую ценность в качестве кормового злака. На суходольных лугах растет много лекарственных растений: крапива, одуванчик, подорожник, зверобой продырявленный, лен слабительный. Из </w:t>
      </w:r>
      <w:proofErr w:type="gramStart"/>
      <w:r w:rsidRPr="00657A6B">
        <w:rPr>
          <w:rFonts w:ascii="Times New Roman" w:hAnsi="Times New Roman" w:cs="Times New Roman"/>
          <w:sz w:val="24"/>
          <w:szCs w:val="24"/>
        </w:rPr>
        <w:t>бобовых</w:t>
      </w:r>
      <w:proofErr w:type="gramEnd"/>
      <w:r w:rsidRPr="00657A6B">
        <w:rPr>
          <w:rFonts w:ascii="Times New Roman" w:hAnsi="Times New Roman" w:cs="Times New Roman"/>
          <w:sz w:val="24"/>
          <w:szCs w:val="24"/>
        </w:rPr>
        <w:t xml:space="preserve"> можно выделить мышиный горох и клевер. В первой половине лета распускаются ирисы, маргаритки, лютики и наперстянки.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A6B">
        <w:rPr>
          <w:rFonts w:ascii="Times New Roman" w:hAnsi="Times New Roman" w:cs="Times New Roman"/>
          <w:sz w:val="24"/>
          <w:szCs w:val="24"/>
        </w:rPr>
        <w:lastRenderedPageBreak/>
        <w:t>Животный мир луга тесно взаимосвязан с растительностью. Насекомые кормятся нектаром, а сами служат пищей для мелких птиц и млекопитающих. Те, в свою очередь, являются источником питания хищных птиц.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A6B">
        <w:rPr>
          <w:rFonts w:ascii="Times New Roman" w:hAnsi="Times New Roman" w:cs="Times New Roman"/>
          <w:sz w:val="24"/>
          <w:szCs w:val="24"/>
        </w:rPr>
        <w:t>Активное участие в жизни природного сообщества луга принимают грызуны, насекомоядные и небольшие хищники. Основными животными луга принято считать мышевидных грызунов и насекомоядных, которых привлекает обилие пищи. Это землеройки, кроты, полевки. На прогретых и незатопленных участках встречаются ужи, ящерицы и немногочисленные лягушки. Разнообразен видовой состав пернатых. В лугах обитают жаворонок, трясогузка, перепел, чибис, бекас. Из хищников господствует лисица, ласка и хорек. Животный мир луга тесно связан с растительностью. Здесь нет такого видового разнообразия фауны, как в лесах. Крупные млекопитающие не могут найти убежища в разнотравье. Цветущие медоносы привлекают к себе насекомых-опылителей, пчел, ос, бабочек и шмелей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57A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Агроэкосисте́мы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, или аграрные экологические системы, (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агроценозы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) - сознательно спланированные человеком территории, на которых сбалансировано получение сельскохозяйственной продукции и возврат её составляющих на поля для обеспечения круговорота минеральных и органических веществ. В правильно спланированные агроэкосистемы, кроме пашен, входят пастбища или луга и животноводческие комплексы.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 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агроценоза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поле пшеницы. Его растительный покров состоит в основном из растений пшеницы с примесью сорняков. Животных значительно меньше, чем в естественных экосистемах, но они есть (личинки мух, жуки, дождевые черви и др.). Иногда резко повышается численность насекомых-вредителей. Живут в норках полевки, за ними охотятся немногочисленные лисы, прилетают зерноядные и хищные птицы. Осенью урожай зерна с поля вывозят. На поле остаются солома и корневые остатки, которые разлагаются грибами и бактериями, населяющими почву.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агроценозе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и в любой природной экосистеме, существуют те же самые группы организмов: продуценты, 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консументы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редуценты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агроценозе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пшеничного поля продуцентами являются пшеница и сорняки. Насекомые, птицы, полевки, лисы поедают растения или животных, т. е. принадлежат к консументам. Грибы и бактерии минерализуют органические вещества, выполняя работу 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редуцентов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агроценозе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складываются пищевые цепи, как и в природной экосистеме. Обязательным звеном этой пищевой цепи является человек, возделывающий поля и собирающий урожай зерна.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Энергия и питательные вещества, аккумулированные растениями, проходят по всей пищевой цепи 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агроценоза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Часть энергии растрачивается в процессе дыхания организмов, часть ее выносится вместе с зерном из 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агроценоза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часть закрепляется в органическом веществе почвы. Питательные вещества частично удаляются с урожаем, частично возвращаются в почву. Как видно из этого описания, структура и функции сообщества в 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агроценозе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естественном биогеоценозе похожи. 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Агроценоз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такой же сложной экологической системой, как лес или луг.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Отличия </w:t>
      </w:r>
      <w:proofErr w:type="spellStart"/>
      <w:r w:rsidRPr="00657A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агроценоза</w:t>
      </w:r>
      <w:proofErr w:type="spellEnd"/>
      <w:r w:rsidRPr="00657A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 биогеоценоза</w:t>
      </w: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Однако между 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агроценозом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биогеоценозом имеются и большие различия.</w:t>
      </w:r>
      <w:r w:rsidRPr="0065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Разнообразие живых организмов в них резко снижено для получения максимально высокой продукции.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 ржаном или пшеничном поле кроме злаковой монокультуры можно встретить разве что несколько видов сорняков. На естественном лугу биологическое разнообразие значительно выше, но биологическая продуктивность во много раз уступает засеянному полю.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Искусственная регуляция численности вредителей — по большей части необходимое условие поддержания агроэкосистем. Поэтому в сельскохозяйственной практике применяют мощные средства подавления численности нежелательных видов: ядохимикаты, гербициды и т.д. Экологические последствия этих действий приводят, однако, к ряду нежелательных эффектов, кроме тех, для которых они применяются.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Виды сельскохозяйственных растений и животных в 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агроэкосистемах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получены в результате действия искусственного, а не естественного отбора, и не могут выдерживать борьбу за существование с дикими видами без поддержки человека.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 результате происходит резкое сужение генетической базы сельскохозяйственных культур, которые крайне чувствительны к массовому размножению вредителей и болезням.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Агроэкосистемы более открыты, из них вещество и энергия изымаются с урожаем, животноводческой продукцией, а также в результате разрушения почв.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В естественных биоценозах первичная продукция растений потребляется в многочисленных цепях питания и вновь возвращается в систему биологического круговорота в виде углекислого газа, воды и элементов минерального питания.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постоянным изъятием урожая и нарушением процессов почвообразования, при длительном выращивании монокультуры на культурных землях постепенно происходит снижение плодородия почв. Данное положение в экологии называется </w:t>
      </w:r>
      <w:r w:rsidRPr="00657A6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законом убывающего плодородия</w:t>
      </w: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Смена растительного покрова в 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агроэкосистемах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происходит не естественным путем, а по воле человека, что не всегда хорошо отражается на качестве входящих в нее абиотических факторов. Особенно это касается почвенного плодородия.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Главное отличие </w:t>
      </w: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агроэкосистемы от природных экосистем — </w:t>
      </w:r>
      <w:r w:rsidRPr="00657A6B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получение дополнительной энергии </w:t>
      </w: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для нормального функционирования.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Для естественного биоценоза единственным источником энергии является Солнце.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Под дополнительной понимается любой тип энергии, привносимой в агроэкосистемы. Это может быть мускульная сила человека или животных, различные виды горючего для работы сельскохозяйственных машин, удобрения, пестициды, ядохимикаты, дополнительное освещение и т.д. В понятие «дополнительная энергия» входят также новые породы домашних животных и сорта культурных растений, внедряемые в структуру агроэкосистем.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Следует отметить, что агроэкосистемы — </w:t>
      </w:r>
      <w:r w:rsidRPr="00657A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крайне неустойчивые сообщества</w:t>
      </w: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. Они не способны к самовосстановлению и саморегулированию, подвержены угрозе гибели от массового размножения вредителей или болезней.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Агроценозы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гораздо большей степени, чем естественные 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ценозы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(лес, луг, пастбища), подвержены эрозии, выщелачиванию, засолению и нашествию вредителей. Без участия человека 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агроценозы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зерновых и овощных культур существуют не более года, ягодных растений – 3–4, плодовых культур – 20–30 лет. Затем они распадаются или отмирают.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Преимуществом </w:t>
      </w:r>
      <w:proofErr w:type="spellStart"/>
      <w:r w:rsidRPr="00657A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агроценозов</w:t>
      </w:r>
      <w:proofErr w:type="spellEnd"/>
      <w:r w:rsidRPr="00657A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естественными экосистемами является производство необходимых для человека продуктов питания и большие возможности увеличения продуктивности.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Все искусственно создаваемые в сельскохозяйственной практике агроэкосистемы полей, садов, пастбищных лугов, огородов, теплиц представляют собой </w:t>
      </w:r>
      <w:r w:rsidRPr="00657A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системы, специально поддерживаемые человеком</w:t>
      </w: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биогеоценозах и 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агроценозах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действуют различные виды отбора.</w:t>
      </w:r>
    </w:p>
    <w:p w:rsidR="00D16B5C" w:rsidRPr="00657A6B" w:rsidRDefault="00D16B5C" w:rsidP="00D16B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Агроценозы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производят ежегодно около 2400 </w:t>
      </w:r>
      <w:proofErr w:type="gram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proofErr w:type="gram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 сельскохозяйственной продукции. Около половины этого количества составляют пшеница, рис, кукуруза, картофель. </w:t>
      </w:r>
      <w:proofErr w:type="spellStart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Агроценозами</w:t>
      </w:r>
      <w:proofErr w:type="spellEnd"/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занято 10% суши Земли. Освоение новых земель потребует значительных затрат труда и средств, так как наиболее удобные для земледелия почвы уже распаханы человеком.</w:t>
      </w:r>
    </w:p>
    <w:p w:rsidR="00D16B5C" w:rsidRPr="00657A6B" w:rsidRDefault="00D16B5C" w:rsidP="00D16B5C">
      <w:pPr>
        <w:pStyle w:val="a4"/>
        <w:spacing w:before="0" w:beforeAutospacing="0" w:after="0" w:afterAutospacing="0"/>
        <w:ind w:firstLine="709"/>
        <w:contextualSpacing/>
        <w:jc w:val="center"/>
        <w:rPr>
          <w:rFonts w:eastAsia="+mn-ea"/>
          <w:b/>
          <w:kern w:val="24"/>
        </w:rPr>
      </w:pPr>
      <w:r w:rsidRPr="00657A6B">
        <w:rPr>
          <w:rFonts w:eastAsia="+mn-ea"/>
          <w:b/>
          <w:kern w:val="24"/>
        </w:rPr>
        <w:t>Ход работы:</w:t>
      </w:r>
    </w:p>
    <w:p w:rsidR="00D16B5C" w:rsidRPr="00657A6B" w:rsidRDefault="00D16B5C" w:rsidP="00D16B5C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+mn-ea"/>
          <w:b/>
          <w:kern w:val="24"/>
        </w:rPr>
      </w:pPr>
    </w:p>
    <w:p w:rsidR="00D16B5C" w:rsidRPr="00657A6B" w:rsidRDefault="00D16B5C" w:rsidP="00D16B5C">
      <w:pPr>
        <w:pStyle w:val="a4"/>
        <w:spacing w:after="0"/>
        <w:ind w:firstLine="709"/>
        <w:contextualSpacing/>
        <w:jc w:val="both"/>
        <w:rPr>
          <w:rFonts w:eastAsia="+mn-ea"/>
          <w:kern w:val="24"/>
        </w:rPr>
      </w:pPr>
      <w:r w:rsidRPr="00657A6B">
        <w:rPr>
          <w:rFonts w:eastAsia="+mn-ea"/>
          <w:b/>
          <w:kern w:val="24"/>
        </w:rPr>
        <w:t>Задание.</w:t>
      </w:r>
      <w:r w:rsidRPr="00657A6B">
        <w:rPr>
          <w:rFonts w:eastAsia="+mn-ea"/>
          <w:kern w:val="24"/>
        </w:rPr>
        <w:t xml:space="preserve"> Изучите теоретические сведения.</w:t>
      </w:r>
      <w:r w:rsidRPr="00657A6B">
        <w:t xml:space="preserve"> </w:t>
      </w:r>
      <w:r w:rsidRPr="00657A6B">
        <w:rPr>
          <w:rFonts w:eastAsia="+mn-ea"/>
          <w:kern w:val="24"/>
        </w:rPr>
        <w:t>Сравните и опишите естественные экосистемы и агроэкосистемы, выполнив задания.</w:t>
      </w:r>
    </w:p>
    <w:p w:rsidR="00D16B5C" w:rsidRPr="00657A6B" w:rsidRDefault="00D16B5C" w:rsidP="00D16B5C">
      <w:pPr>
        <w:pStyle w:val="a4"/>
        <w:spacing w:after="0"/>
        <w:ind w:firstLine="709"/>
        <w:contextualSpacing/>
        <w:jc w:val="both"/>
        <w:rPr>
          <w:rFonts w:eastAsia="+mn-ea"/>
          <w:kern w:val="24"/>
        </w:rPr>
      </w:pPr>
      <w:r w:rsidRPr="00657A6B">
        <w:rPr>
          <w:rFonts w:eastAsia="+mn-ea"/>
          <w:kern w:val="24"/>
        </w:rPr>
        <w:t>1. Дайте определения природным и антропогенным экосистемам. (</w:t>
      </w:r>
      <w:r w:rsidRPr="00657A6B">
        <w:rPr>
          <w:rFonts w:eastAsia="+mn-ea"/>
          <w:i/>
          <w:kern w:val="24"/>
        </w:rPr>
        <w:t>1 балл</w:t>
      </w:r>
      <w:r w:rsidRPr="00657A6B">
        <w:rPr>
          <w:rFonts w:eastAsia="+mn-ea"/>
          <w:kern w:val="24"/>
        </w:rPr>
        <w:t>)</w:t>
      </w:r>
    </w:p>
    <w:p w:rsidR="00D16B5C" w:rsidRPr="00657A6B" w:rsidRDefault="00D16B5C" w:rsidP="00D16B5C">
      <w:pPr>
        <w:pStyle w:val="a4"/>
        <w:spacing w:after="0"/>
        <w:ind w:firstLine="709"/>
        <w:contextualSpacing/>
        <w:jc w:val="both"/>
        <w:rPr>
          <w:rFonts w:eastAsia="+mn-ea"/>
          <w:kern w:val="24"/>
        </w:rPr>
      </w:pPr>
      <w:r w:rsidRPr="00657A6B">
        <w:rPr>
          <w:rFonts w:eastAsia="+mn-ea"/>
          <w:kern w:val="24"/>
        </w:rPr>
        <w:lastRenderedPageBreak/>
        <w:t xml:space="preserve">2. Перечислите биотические компоненты (продуценты, </w:t>
      </w:r>
      <w:proofErr w:type="spellStart"/>
      <w:r w:rsidRPr="00657A6B">
        <w:rPr>
          <w:rFonts w:eastAsia="+mn-ea"/>
          <w:kern w:val="24"/>
        </w:rPr>
        <w:t>консументы</w:t>
      </w:r>
      <w:proofErr w:type="spellEnd"/>
      <w:r w:rsidRPr="00657A6B">
        <w:rPr>
          <w:rFonts w:eastAsia="+mn-ea"/>
          <w:kern w:val="24"/>
        </w:rPr>
        <w:t xml:space="preserve"> и </w:t>
      </w:r>
      <w:proofErr w:type="spellStart"/>
      <w:r w:rsidRPr="00657A6B">
        <w:rPr>
          <w:rFonts w:eastAsia="+mn-ea"/>
          <w:kern w:val="24"/>
        </w:rPr>
        <w:t>редуценты</w:t>
      </w:r>
      <w:proofErr w:type="spellEnd"/>
      <w:r w:rsidRPr="00657A6B">
        <w:rPr>
          <w:rFonts w:eastAsia="+mn-ea"/>
          <w:kern w:val="24"/>
        </w:rPr>
        <w:t>) естественной экосистемы (например, луга) и агроэкосистемы (например, огорода), вписав  в таблицу. Сравните видовое разнообразие организмов луга и огорода. Чем оно будет отличаться? (</w:t>
      </w:r>
      <w:r w:rsidRPr="00657A6B">
        <w:rPr>
          <w:rFonts w:eastAsia="+mn-ea"/>
          <w:i/>
          <w:kern w:val="24"/>
        </w:rPr>
        <w:t>3 балла</w:t>
      </w:r>
      <w:r w:rsidRPr="00657A6B">
        <w:rPr>
          <w:rFonts w:eastAsia="+mn-ea"/>
          <w:kern w:val="24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3155"/>
        <w:gridCol w:w="3156"/>
      </w:tblGrid>
      <w:tr w:rsidR="00D16B5C" w:rsidRPr="00657A6B" w:rsidTr="003E36B7">
        <w:trPr>
          <w:trHeight w:val="461"/>
        </w:trPr>
        <w:tc>
          <w:tcPr>
            <w:tcW w:w="3047" w:type="dxa"/>
          </w:tcPr>
          <w:p w:rsidR="00D16B5C" w:rsidRPr="00657A6B" w:rsidRDefault="00D16B5C" w:rsidP="000E70DD">
            <w:pPr>
              <w:pStyle w:val="a4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657A6B">
              <w:rPr>
                <w:rFonts w:eastAsia="+mn-ea"/>
                <w:kern w:val="24"/>
              </w:rPr>
              <w:t>Биотические компоненты</w:t>
            </w:r>
          </w:p>
        </w:tc>
        <w:tc>
          <w:tcPr>
            <w:tcW w:w="3155" w:type="dxa"/>
          </w:tcPr>
          <w:p w:rsidR="00D16B5C" w:rsidRPr="00657A6B" w:rsidRDefault="00D16B5C" w:rsidP="000E70DD">
            <w:pPr>
              <w:pStyle w:val="a4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657A6B">
              <w:rPr>
                <w:rFonts w:eastAsia="+mn-ea"/>
                <w:kern w:val="24"/>
              </w:rPr>
              <w:t>луг</w:t>
            </w:r>
            <w:r w:rsidRPr="00657A6B">
              <w:rPr>
                <w:rFonts w:eastAsia="+mn-ea"/>
                <w:kern w:val="24"/>
              </w:rPr>
              <w:tab/>
            </w:r>
          </w:p>
        </w:tc>
        <w:tc>
          <w:tcPr>
            <w:tcW w:w="3156" w:type="dxa"/>
          </w:tcPr>
          <w:p w:rsidR="00D16B5C" w:rsidRPr="00657A6B" w:rsidRDefault="00D16B5C" w:rsidP="000E70DD">
            <w:pPr>
              <w:pStyle w:val="a4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657A6B">
              <w:rPr>
                <w:rFonts w:eastAsia="+mn-ea"/>
                <w:kern w:val="24"/>
              </w:rPr>
              <w:t>огород</w:t>
            </w:r>
          </w:p>
        </w:tc>
      </w:tr>
      <w:tr w:rsidR="00D16B5C" w:rsidRPr="00657A6B" w:rsidTr="000E70DD">
        <w:trPr>
          <w:trHeight w:val="307"/>
        </w:trPr>
        <w:tc>
          <w:tcPr>
            <w:tcW w:w="3047" w:type="dxa"/>
          </w:tcPr>
          <w:p w:rsidR="00D16B5C" w:rsidRPr="00657A6B" w:rsidRDefault="00D16B5C" w:rsidP="000E70DD">
            <w:pPr>
              <w:pStyle w:val="a4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r w:rsidRPr="00657A6B">
              <w:rPr>
                <w:rFonts w:eastAsia="+mn-ea"/>
                <w:kern w:val="24"/>
              </w:rPr>
              <w:t>Продуценты</w:t>
            </w:r>
          </w:p>
        </w:tc>
        <w:tc>
          <w:tcPr>
            <w:tcW w:w="3155" w:type="dxa"/>
          </w:tcPr>
          <w:p w:rsidR="00D16B5C" w:rsidRPr="00657A6B" w:rsidRDefault="00D16B5C" w:rsidP="000E70DD">
            <w:pPr>
              <w:pStyle w:val="a4"/>
              <w:spacing w:after="0"/>
              <w:contextualSpacing/>
              <w:jc w:val="both"/>
              <w:rPr>
                <w:rFonts w:eastAsia="+mn-ea"/>
                <w:kern w:val="24"/>
              </w:rPr>
            </w:pPr>
          </w:p>
        </w:tc>
        <w:tc>
          <w:tcPr>
            <w:tcW w:w="3156" w:type="dxa"/>
          </w:tcPr>
          <w:p w:rsidR="00D16B5C" w:rsidRPr="00657A6B" w:rsidRDefault="00D16B5C" w:rsidP="000E70DD">
            <w:pPr>
              <w:pStyle w:val="a4"/>
              <w:spacing w:after="0"/>
              <w:contextualSpacing/>
              <w:jc w:val="both"/>
              <w:rPr>
                <w:rFonts w:eastAsia="+mn-ea"/>
                <w:kern w:val="24"/>
              </w:rPr>
            </w:pPr>
          </w:p>
        </w:tc>
      </w:tr>
      <w:tr w:rsidR="00D16B5C" w:rsidRPr="00657A6B" w:rsidTr="003E36B7">
        <w:trPr>
          <w:trHeight w:val="362"/>
        </w:trPr>
        <w:tc>
          <w:tcPr>
            <w:tcW w:w="3047" w:type="dxa"/>
          </w:tcPr>
          <w:p w:rsidR="00D16B5C" w:rsidRPr="00657A6B" w:rsidRDefault="00D16B5C" w:rsidP="000E70DD">
            <w:pPr>
              <w:pStyle w:val="a4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proofErr w:type="spellStart"/>
            <w:r w:rsidRPr="00657A6B">
              <w:rPr>
                <w:rFonts w:eastAsia="+mn-ea"/>
                <w:kern w:val="24"/>
              </w:rPr>
              <w:t>Консументы</w:t>
            </w:r>
            <w:proofErr w:type="spellEnd"/>
            <w:r w:rsidRPr="00657A6B">
              <w:rPr>
                <w:rFonts w:eastAsia="+mn-ea"/>
                <w:kern w:val="24"/>
              </w:rPr>
              <w:t xml:space="preserve"> </w:t>
            </w:r>
            <w:r w:rsidRPr="00657A6B">
              <w:rPr>
                <w:rFonts w:eastAsia="+mn-ea"/>
                <w:kern w:val="24"/>
              </w:rPr>
              <w:tab/>
            </w:r>
          </w:p>
        </w:tc>
        <w:tc>
          <w:tcPr>
            <w:tcW w:w="3155" w:type="dxa"/>
          </w:tcPr>
          <w:p w:rsidR="00D16B5C" w:rsidRPr="00657A6B" w:rsidRDefault="00D16B5C" w:rsidP="000E70DD">
            <w:pPr>
              <w:pStyle w:val="a4"/>
              <w:spacing w:after="0"/>
              <w:contextualSpacing/>
              <w:jc w:val="both"/>
              <w:rPr>
                <w:rFonts w:eastAsia="+mn-ea"/>
                <w:kern w:val="24"/>
              </w:rPr>
            </w:pPr>
          </w:p>
        </w:tc>
        <w:tc>
          <w:tcPr>
            <w:tcW w:w="3156" w:type="dxa"/>
          </w:tcPr>
          <w:p w:rsidR="00D16B5C" w:rsidRPr="00657A6B" w:rsidRDefault="00D16B5C" w:rsidP="000E70DD">
            <w:pPr>
              <w:pStyle w:val="a4"/>
              <w:spacing w:after="0"/>
              <w:contextualSpacing/>
              <w:jc w:val="both"/>
              <w:rPr>
                <w:rFonts w:eastAsia="+mn-ea"/>
                <w:kern w:val="24"/>
              </w:rPr>
            </w:pPr>
          </w:p>
        </w:tc>
      </w:tr>
      <w:tr w:rsidR="00D16B5C" w:rsidRPr="00657A6B" w:rsidTr="000E70DD">
        <w:trPr>
          <w:trHeight w:val="307"/>
        </w:trPr>
        <w:tc>
          <w:tcPr>
            <w:tcW w:w="3047" w:type="dxa"/>
          </w:tcPr>
          <w:p w:rsidR="00D16B5C" w:rsidRPr="00657A6B" w:rsidRDefault="00D16B5C" w:rsidP="000E70DD">
            <w:pPr>
              <w:pStyle w:val="a4"/>
              <w:spacing w:after="0"/>
              <w:contextualSpacing/>
              <w:jc w:val="both"/>
              <w:rPr>
                <w:rFonts w:eastAsia="+mn-ea"/>
                <w:kern w:val="24"/>
              </w:rPr>
            </w:pPr>
            <w:proofErr w:type="spellStart"/>
            <w:r w:rsidRPr="00657A6B">
              <w:rPr>
                <w:rFonts w:eastAsia="+mn-ea"/>
                <w:kern w:val="24"/>
              </w:rPr>
              <w:t>Редуценты</w:t>
            </w:r>
            <w:proofErr w:type="spellEnd"/>
          </w:p>
        </w:tc>
        <w:tc>
          <w:tcPr>
            <w:tcW w:w="3155" w:type="dxa"/>
          </w:tcPr>
          <w:p w:rsidR="00D16B5C" w:rsidRPr="00657A6B" w:rsidRDefault="00D16B5C" w:rsidP="000E70DD">
            <w:pPr>
              <w:pStyle w:val="a4"/>
              <w:spacing w:after="0"/>
              <w:contextualSpacing/>
              <w:jc w:val="both"/>
              <w:rPr>
                <w:rFonts w:eastAsia="+mn-ea"/>
                <w:kern w:val="24"/>
              </w:rPr>
            </w:pPr>
          </w:p>
        </w:tc>
        <w:tc>
          <w:tcPr>
            <w:tcW w:w="3156" w:type="dxa"/>
          </w:tcPr>
          <w:p w:rsidR="00D16B5C" w:rsidRPr="00657A6B" w:rsidRDefault="00D16B5C" w:rsidP="000E70DD">
            <w:pPr>
              <w:pStyle w:val="a4"/>
              <w:spacing w:after="0"/>
              <w:contextualSpacing/>
              <w:jc w:val="both"/>
              <w:rPr>
                <w:rFonts w:eastAsia="+mn-ea"/>
                <w:kern w:val="24"/>
              </w:rPr>
            </w:pPr>
          </w:p>
        </w:tc>
      </w:tr>
    </w:tbl>
    <w:p w:rsidR="00D16B5C" w:rsidRPr="00657A6B" w:rsidRDefault="00D16B5C" w:rsidP="00D16B5C">
      <w:pPr>
        <w:pStyle w:val="a4"/>
        <w:spacing w:after="0"/>
        <w:ind w:firstLine="709"/>
        <w:contextualSpacing/>
        <w:jc w:val="both"/>
        <w:rPr>
          <w:rFonts w:eastAsia="+mn-ea"/>
          <w:kern w:val="24"/>
        </w:rPr>
      </w:pPr>
      <w:r w:rsidRPr="00657A6B">
        <w:rPr>
          <w:rFonts w:eastAsia="+mn-ea"/>
          <w:kern w:val="24"/>
        </w:rPr>
        <w:t xml:space="preserve">3. Как происходит смена растительного покрова в естественных экосистемах и </w:t>
      </w:r>
      <w:proofErr w:type="spellStart"/>
      <w:r w:rsidRPr="00657A6B">
        <w:rPr>
          <w:rFonts w:eastAsia="+mn-ea"/>
          <w:kern w:val="24"/>
        </w:rPr>
        <w:t>агроэкосистемах</w:t>
      </w:r>
      <w:proofErr w:type="spellEnd"/>
      <w:r w:rsidRPr="00657A6B">
        <w:rPr>
          <w:rFonts w:eastAsia="+mn-ea"/>
          <w:kern w:val="24"/>
        </w:rPr>
        <w:t>? (</w:t>
      </w:r>
      <w:r w:rsidRPr="00657A6B">
        <w:rPr>
          <w:rFonts w:eastAsia="+mn-ea"/>
          <w:i/>
          <w:kern w:val="24"/>
        </w:rPr>
        <w:t>2 балла</w:t>
      </w:r>
      <w:r w:rsidRPr="00657A6B">
        <w:rPr>
          <w:rFonts w:eastAsia="+mn-ea"/>
          <w:kern w:val="24"/>
        </w:rPr>
        <w:t>)</w:t>
      </w:r>
    </w:p>
    <w:p w:rsidR="00D16B5C" w:rsidRPr="00657A6B" w:rsidRDefault="00D16B5C" w:rsidP="00D16B5C">
      <w:pPr>
        <w:pStyle w:val="a4"/>
        <w:spacing w:after="0"/>
        <w:ind w:firstLine="709"/>
        <w:contextualSpacing/>
        <w:jc w:val="both"/>
        <w:rPr>
          <w:rFonts w:eastAsia="+mn-ea"/>
          <w:kern w:val="24"/>
        </w:rPr>
      </w:pPr>
      <w:r w:rsidRPr="00657A6B">
        <w:rPr>
          <w:rFonts w:eastAsia="+mn-ea"/>
          <w:kern w:val="24"/>
        </w:rPr>
        <w:t>4. Сравните и опишите источники энергии, характерные для естественной экосистемы и агроэкосистемы. (3</w:t>
      </w:r>
      <w:r w:rsidRPr="00657A6B">
        <w:rPr>
          <w:rFonts w:eastAsia="+mn-ea"/>
          <w:i/>
          <w:kern w:val="24"/>
        </w:rPr>
        <w:t xml:space="preserve"> балла</w:t>
      </w:r>
      <w:r w:rsidRPr="00657A6B">
        <w:rPr>
          <w:rFonts w:eastAsia="+mn-ea"/>
          <w:kern w:val="24"/>
        </w:rPr>
        <w:t>)</w:t>
      </w:r>
    </w:p>
    <w:p w:rsidR="00D16B5C" w:rsidRPr="00657A6B" w:rsidRDefault="00D16B5C" w:rsidP="00D16B5C">
      <w:pPr>
        <w:pStyle w:val="a4"/>
        <w:spacing w:after="0"/>
        <w:ind w:firstLine="709"/>
        <w:contextualSpacing/>
        <w:jc w:val="both"/>
        <w:rPr>
          <w:rFonts w:eastAsia="+mn-ea"/>
          <w:kern w:val="24"/>
        </w:rPr>
      </w:pPr>
      <w:r w:rsidRPr="00657A6B">
        <w:rPr>
          <w:rFonts w:eastAsia="+mn-ea"/>
          <w:kern w:val="24"/>
        </w:rPr>
        <w:t>5. Важным свойством сообщества является устойчивость. Сравните естественные экосистемы и агроэкосистемы на устойчивость. (</w:t>
      </w:r>
      <w:r w:rsidRPr="00657A6B">
        <w:rPr>
          <w:rFonts w:eastAsia="+mn-ea"/>
          <w:i/>
          <w:kern w:val="24"/>
        </w:rPr>
        <w:t>2 балла</w:t>
      </w:r>
      <w:r w:rsidRPr="00657A6B">
        <w:rPr>
          <w:rFonts w:eastAsia="+mn-ea"/>
          <w:kern w:val="24"/>
        </w:rPr>
        <w:t>)</w:t>
      </w:r>
    </w:p>
    <w:p w:rsidR="00D16B5C" w:rsidRPr="00657A6B" w:rsidRDefault="00D16B5C" w:rsidP="00D16B5C">
      <w:pPr>
        <w:pStyle w:val="a4"/>
        <w:spacing w:after="0"/>
        <w:ind w:firstLine="709"/>
        <w:contextualSpacing/>
        <w:jc w:val="both"/>
        <w:rPr>
          <w:rFonts w:eastAsia="+mn-ea"/>
          <w:kern w:val="24"/>
        </w:rPr>
      </w:pPr>
      <w:r w:rsidRPr="00657A6B">
        <w:rPr>
          <w:rFonts w:eastAsia="+mn-ea"/>
          <w:kern w:val="24"/>
        </w:rPr>
        <w:t xml:space="preserve">6. Какой отбор действует в естественной экосистеме и в </w:t>
      </w:r>
      <w:proofErr w:type="spellStart"/>
      <w:r w:rsidRPr="00657A6B">
        <w:rPr>
          <w:rFonts w:eastAsia="+mn-ea"/>
          <w:kern w:val="24"/>
        </w:rPr>
        <w:t>агроэкосистеме</w:t>
      </w:r>
      <w:proofErr w:type="spellEnd"/>
      <w:r w:rsidRPr="00657A6B">
        <w:rPr>
          <w:rFonts w:eastAsia="+mn-ea"/>
          <w:kern w:val="24"/>
        </w:rPr>
        <w:t xml:space="preserve">? К чему приводит данный отбор в </w:t>
      </w:r>
      <w:proofErr w:type="spellStart"/>
      <w:r w:rsidRPr="00657A6B">
        <w:rPr>
          <w:rFonts w:eastAsia="+mn-ea"/>
          <w:kern w:val="24"/>
        </w:rPr>
        <w:t>агроэкосистеме</w:t>
      </w:r>
      <w:proofErr w:type="spellEnd"/>
      <w:r w:rsidRPr="00657A6B">
        <w:rPr>
          <w:rFonts w:eastAsia="+mn-ea"/>
          <w:kern w:val="24"/>
        </w:rPr>
        <w:t>? (</w:t>
      </w:r>
      <w:r w:rsidRPr="00657A6B">
        <w:rPr>
          <w:rFonts w:eastAsia="+mn-ea"/>
          <w:i/>
          <w:kern w:val="24"/>
        </w:rPr>
        <w:t>2 балла</w:t>
      </w:r>
      <w:r w:rsidRPr="00657A6B">
        <w:rPr>
          <w:rFonts w:eastAsia="+mn-ea"/>
          <w:kern w:val="24"/>
        </w:rPr>
        <w:t>)</w:t>
      </w:r>
    </w:p>
    <w:p w:rsidR="00D16B5C" w:rsidRPr="00657A6B" w:rsidRDefault="00D16B5C" w:rsidP="00D16B5C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+mn-ea"/>
          <w:kern w:val="24"/>
        </w:rPr>
      </w:pPr>
      <w:r w:rsidRPr="00657A6B">
        <w:rPr>
          <w:rFonts w:eastAsia="+mn-ea"/>
          <w:kern w:val="24"/>
        </w:rPr>
        <w:t xml:space="preserve">7. В чем преимущество </w:t>
      </w:r>
      <w:proofErr w:type="spellStart"/>
      <w:r w:rsidRPr="00657A6B">
        <w:rPr>
          <w:rFonts w:eastAsia="+mn-ea"/>
          <w:kern w:val="24"/>
        </w:rPr>
        <w:t>агроценозов</w:t>
      </w:r>
      <w:proofErr w:type="spellEnd"/>
      <w:r w:rsidRPr="00657A6B">
        <w:rPr>
          <w:rFonts w:eastAsia="+mn-ea"/>
          <w:kern w:val="24"/>
        </w:rPr>
        <w:t xml:space="preserve"> перед естественными экосистемами? </w:t>
      </w:r>
      <w:r w:rsidRPr="00657A6B">
        <w:rPr>
          <w:rFonts w:eastAsia="+mn-ea"/>
          <w:i/>
          <w:kern w:val="24"/>
        </w:rPr>
        <w:t>(2 балла)</w:t>
      </w:r>
    </w:p>
    <w:p w:rsidR="00D16B5C" w:rsidRPr="00657A6B" w:rsidRDefault="00D16B5C" w:rsidP="00D16B5C">
      <w:pPr>
        <w:pStyle w:val="a4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D16B5C" w:rsidRPr="00657A6B" w:rsidRDefault="00D16B5C" w:rsidP="00D16B5C">
      <w:pPr>
        <w:pStyle w:val="a4"/>
        <w:spacing w:before="0" w:beforeAutospacing="0" w:after="0" w:afterAutospacing="0"/>
        <w:ind w:firstLine="709"/>
        <w:contextualSpacing/>
        <w:jc w:val="center"/>
        <w:rPr>
          <w:i/>
        </w:rPr>
      </w:pPr>
      <w:r w:rsidRPr="00657A6B">
        <w:rPr>
          <w:b/>
        </w:rPr>
        <w:t>Контрольные вопросы</w:t>
      </w:r>
      <w:r w:rsidRPr="00657A6B">
        <w:t xml:space="preserve">: </w:t>
      </w:r>
      <w:r w:rsidRPr="00657A6B">
        <w:rPr>
          <w:i/>
        </w:rPr>
        <w:t>(5</w:t>
      </w:r>
      <w:r>
        <w:rPr>
          <w:i/>
        </w:rPr>
        <w:t xml:space="preserve"> </w:t>
      </w:r>
      <w:r w:rsidRPr="00657A6B">
        <w:rPr>
          <w:i/>
        </w:rPr>
        <w:t>баллов)</w:t>
      </w:r>
    </w:p>
    <w:p w:rsidR="00D16B5C" w:rsidRPr="00657A6B" w:rsidRDefault="00D16B5C" w:rsidP="00D16B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657A6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1. Факторы, порожденные человеком и воздействующие на окружающую среду, называются: </w:t>
      </w:r>
      <w:r w:rsidRPr="00657A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657A6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1) абиотические;      2) биотические;  3) антропогенные;  </w:t>
      </w:r>
    </w:p>
    <w:p w:rsidR="00D16B5C" w:rsidRPr="00657A6B" w:rsidRDefault="00D16B5C" w:rsidP="00D16B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7A6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4) физические;         </w:t>
      </w:r>
      <w:r w:rsidRPr="00657A6B">
        <w:rPr>
          <w:rFonts w:ascii="Times New Roman" w:hAnsi="Times New Roman" w:cs="Times New Roman"/>
          <w:sz w:val="24"/>
          <w:szCs w:val="24"/>
          <w:shd w:val="clear" w:color="auto" w:fill="FFFFFF"/>
        </w:rPr>
        <w:t>5) химические. </w:t>
      </w:r>
    </w:p>
    <w:p w:rsidR="00D16B5C" w:rsidRPr="00657A6B" w:rsidRDefault="00D16B5C" w:rsidP="00D16B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7A6B">
        <w:rPr>
          <w:rFonts w:ascii="Times New Roman" w:eastAsia="Calibri" w:hAnsi="Times New Roman" w:cs="Times New Roman"/>
          <w:b/>
          <w:sz w:val="24"/>
          <w:szCs w:val="24"/>
        </w:rPr>
        <w:t xml:space="preserve">2. Что является главным ресурсом агроэкосистемы:      </w:t>
      </w:r>
    </w:p>
    <w:p w:rsidR="00D16B5C" w:rsidRPr="00657A6B" w:rsidRDefault="00D16B5C" w:rsidP="00D16B5C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7A6B">
        <w:rPr>
          <w:rFonts w:ascii="Times New Roman" w:eastAsia="Calibri" w:hAnsi="Times New Roman" w:cs="Times New Roman"/>
          <w:sz w:val="24"/>
          <w:szCs w:val="24"/>
        </w:rPr>
        <w:t xml:space="preserve">Растения;  2) Животные;   3)Почва;  4) </w:t>
      </w:r>
      <w:proofErr w:type="spellStart"/>
      <w:r w:rsidRPr="00657A6B">
        <w:rPr>
          <w:rFonts w:ascii="Times New Roman" w:eastAsia="Calibri" w:hAnsi="Times New Roman" w:cs="Times New Roman"/>
          <w:sz w:val="24"/>
          <w:szCs w:val="24"/>
        </w:rPr>
        <w:t>Редуценты</w:t>
      </w:r>
      <w:proofErr w:type="spellEnd"/>
      <w:r w:rsidRPr="00657A6B">
        <w:rPr>
          <w:rFonts w:ascii="Times New Roman" w:eastAsia="Calibri" w:hAnsi="Times New Roman" w:cs="Times New Roman"/>
          <w:sz w:val="24"/>
          <w:szCs w:val="24"/>
        </w:rPr>
        <w:t xml:space="preserve">;  5) Продуценты   </w:t>
      </w:r>
    </w:p>
    <w:p w:rsidR="00D16B5C" w:rsidRPr="00657A6B" w:rsidRDefault="00D16B5C" w:rsidP="00D16B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7A6B">
        <w:rPr>
          <w:rFonts w:ascii="Times New Roman" w:eastAsia="Calibri" w:hAnsi="Times New Roman" w:cs="Times New Roman"/>
          <w:b/>
          <w:sz w:val="24"/>
          <w:szCs w:val="24"/>
        </w:rPr>
        <w:t xml:space="preserve"> 3. Лесные экосистемы важны тем, что они:      </w:t>
      </w:r>
    </w:p>
    <w:p w:rsidR="00D16B5C" w:rsidRPr="00657A6B" w:rsidRDefault="00D16B5C" w:rsidP="00D16B5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7A6B">
        <w:rPr>
          <w:rFonts w:ascii="Times New Roman" w:eastAsia="Calibri" w:hAnsi="Times New Roman" w:cs="Times New Roman"/>
          <w:sz w:val="24"/>
          <w:szCs w:val="24"/>
        </w:rPr>
        <w:t xml:space="preserve">обогащают нас древесиной;       </w:t>
      </w:r>
    </w:p>
    <w:p w:rsidR="00D16B5C" w:rsidRPr="00657A6B" w:rsidRDefault="00D16B5C" w:rsidP="00D16B5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7A6B">
        <w:rPr>
          <w:rFonts w:ascii="Times New Roman" w:eastAsia="Calibri" w:hAnsi="Times New Roman" w:cs="Times New Roman"/>
          <w:sz w:val="24"/>
          <w:szCs w:val="24"/>
        </w:rPr>
        <w:t xml:space="preserve">обогащают атмосферу кислородом;                                                                              </w:t>
      </w:r>
    </w:p>
    <w:p w:rsidR="00D16B5C" w:rsidRPr="00657A6B" w:rsidRDefault="00D16B5C" w:rsidP="00D16B5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7A6B">
        <w:rPr>
          <w:rFonts w:ascii="Times New Roman" w:eastAsia="Calibri" w:hAnsi="Times New Roman" w:cs="Times New Roman"/>
          <w:sz w:val="24"/>
          <w:szCs w:val="24"/>
        </w:rPr>
        <w:t xml:space="preserve">одна из главных статей дохода государства;      </w:t>
      </w:r>
    </w:p>
    <w:p w:rsidR="00D16B5C" w:rsidRPr="00657A6B" w:rsidRDefault="00D16B5C" w:rsidP="00D16B5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7A6B">
        <w:rPr>
          <w:rFonts w:ascii="Times New Roman" w:eastAsia="Calibri" w:hAnsi="Times New Roman" w:cs="Times New Roman"/>
          <w:sz w:val="24"/>
          <w:szCs w:val="24"/>
        </w:rPr>
        <w:t xml:space="preserve">обогащают атмосферу азотом;     </w:t>
      </w:r>
    </w:p>
    <w:p w:rsidR="00D16B5C" w:rsidRPr="00657A6B" w:rsidRDefault="00D16B5C" w:rsidP="00D16B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7A6B">
        <w:rPr>
          <w:rFonts w:ascii="Times New Roman" w:eastAsia="Calibri" w:hAnsi="Times New Roman" w:cs="Times New Roman"/>
          <w:sz w:val="24"/>
          <w:szCs w:val="24"/>
        </w:rPr>
        <w:t xml:space="preserve">5) регулируют микроклимат              </w:t>
      </w:r>
    </w:p>
    <w:p w:rsidR="00D16B5C" w:rsidRPr="00657A6B" w:rsidRDefault="00D16B5C" w:rsidP="00D16B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7A6B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657A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7A6B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>К какой группе организмов относится человек? </w:t>
      </w:r>
      <w:r w:rsidRPr="00657A6B">
        <w:rPr>
          <w:rFonts w:ascii="Times New Roman" w:eastAsia="Calibri" w:hAnsi="Times New Roman"/>
          <w:b/>
          <w:sz w:val="24"/>
          <w:szCs w:val="24"/>
        </w:rPr>
        <w:br/>
      </w:r>
      <w:r w:rsidRPr="00657A6B">
        <w:rPr>
          <w:rFonts w:ascii="Times New Roman" w:eastAsia="Calibri" w:hAnsi="Times New Roman"/>
          <w:sz w:val="24"/>
          <w:szCs w:val="24"/>
          <w:shd w:val="clear" w:color="auto" w:fill="FFFFFF"/>
        </w:rPr>
        <w:t>1) к продуцентам;     2) к консументам;   3) к редуцентам; </w:t>
      </w:r>
      <w:r w:rsidR="003E36B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657A6B">
        <w:rPr>
          <w:rFonts w:ascii="Times New Roman" w:eastAsia="Calibri" w:hAnsi="Times New Roman"/>
          <w:sz w:val="24"/>
          <w:szCs w:val="24"/>
          <w:shd w:val="clear" w:color="auto" w:fill="FFFFFF"/>
        </w:rPr>
        <w:t>4) к сапрофитам; 5) к галофитам</w:t>
      </w:r>
      <w:r w:rsidRPr="00657A6B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D16B5C" w:rsidRPr="00657A6B" w:rsidRDefault="00D16B5C" w:rsidP="00D16B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7A6B">
        <w:rPr>
          <w:rFonts w:ascii="Times New Roman" w:eastAsia="Calibri" w:hAnsi="Times New Roman" w:cs="Times New Roman"/>
          <w:b/>
          <w:sz w:val="24"/>
          <w:szCs w:val="24"/>
        </w:rPr>
        <w:t xml:space="preserve">5.Агросистемы отличаются от естественных экосистем тем, что  </w:t>
      </w:r>
    </w:p>
    <w:p w:rsidR="00D16B5C" w:rsidRPr="00657A6B" w:rsidRDefault="00D16B5C" w:rsidP="00D16B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7A6B">
        <w:rPr>
          <w:rFonts w:ascii="Times New Roman" w:eastAsia="Calibri" w:hAnsi="Times New Roman" w:cs="Times New Roman"/>
          <w:sz w:val="24"/>
          <w:szCs w:val="24"/>
        </w:rPr>
        <w:t>1) растения в них угнетены;</w:t>
      </w:r>
    </w:p>
    <w:p w:rsidR="00D16B5C" w:rsidRPr="00657A6B" w:rsidRDefault="00D16B5C" w:rsidP="00D16B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7A6B">
        <w:rPr>
          <w:rFonts w:ascii="Times New Roman" w:eastAsia="Calibri" w:hAnsi="Times New Roman" w:cs="Times New Roman"/>
          <w:sz w:val="24"/>
          <w:szCs w:val="24"/>
        </w:rPr>
        <w:t>2) требуют дополнительных затрат энергии;</w:t>
      </w:r>
    </w:p>
    <w:p w:rsidR="00D16B5C" w:rsidRPr="00657A6B" w:rsidRDefault="00D16B5C" w:rsidP="00D16B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7A6B">
        <w:rPr>
          <w:rFonts w:ascii="Times New Roman" w:eastAsia="Calibri" w:hAnsi="Times New Roman" w:cs="Times New Roman"/>
          <w:sz w:val="24"/>
          <w:szCs w:val="24"/>
        </w:rPr>
        <w:t xml:space="preserve">3) занимают большую площадь, чем </w:t>
      </w:r>
      <w:proofErr w:type="gramStart"/>
      <w:r w:rsidRPr="00657A6B">
        <w:rPr>
          <w:rFonts w:ascii="Times New Roman" w:eastAsia="Calibri" w:hAnsi="Times New Roman" w:cs="Times New Roman"/>
          <w:sz w:val="24"/>
          <w:szCs w:val="24"/>
        </w:rPr>
        <w:t>естественные</w:t>
      </w:r>
      <w:proofErr w:type="gramEnd"/>
    </w:p>
    <w:p w:rsidR="00D16B5C" w:rsidRPr="00657A6B" w:rsidRDefault="00D16B5C" w:rsidP="00D16B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7A6B">
        <w:rPr>
          <w:rFonts w:ascii="Times New Roman" w:eastAsia="Calibri" w:hAnsi="Times New Roman" w:cs="Times New Roman"/>
          <w:sz w:val="24"/>
          <w:szCs w:val="24"/>
        </w:rPr>
        <w:t>4) характеризуются большим количеством популяций</w:t>
      </w:r>
    </w:p>
    <w:p w:rsidR="00D16B5C" w:rsidRPr="00657A6B" w:rsidRDefault="00D16B5C" w:rsidP="00D16B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7A6B">
        <w:rPr>
          <w:rFonts w:ascii="Times New Roman" w:eastAsia="Calibri" w:hAnsi="Times New Roman" w:cs="Times New Roman"/>
          <w:sz w:val="24"/>
          <w:szCs w:val="24"/>
        </w:rPr>
        <w:t>5) их не нужно специально поддерживать</w:t>
      </w:r>
    </w:p>
    <w:p w:rsidR="00D16B5C" w:rsidRPr="00657A6B" w:rsidRDefault="003E36B7" w:rsidP="003E3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</w:t>
      </w:r>
      <w:r w:rsidR="00D16B5C" w:rsidRPr="00657A6B">
        <w:rPr>
          <w:rFonts w:ascii="Times New Roman" w:hAnsi="Times New Roman" w:cs="Times New Roman"/>
          <w:b/>
          <w:sz w:val="24"/>
          <w:szCs w:val="24"/>
        </w:rPr>
        <w:t xml:space="preserve">итература для </w:t>
      </w:r>
      <w:proofErr w:type="gramStart"/>
      <w:r w:rsidR="00D16B5C" w:rsidRPr="00657A6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D16B5C" w:rsidRPr="00657A6B">
        <w:rPr>
          <w:rFonts w:ascii="Times New Roman" w:hAnsi="Times New Roman" w:cs="Times New Roman"/>
          <w:b/>
          <w:sz w:val="24"/>
          <w:szCs w:val="24"/>
        </w:rPr>
        <w:t>:</w:t>
      </w:r>
    </w:p>
    <w:p w:rsidR="00D16B5C" w:rsidRPr="00657A6B" w:rsidRDefault="00D16B5C" w:rsidP="003E36B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7A6B">
        <w:rPr>
          <w:rFonts w:ascii="Times New Roman" w:hAnsi="Times New Roman" w:cs="Times New Roman"/>
          <w:iCs/>
          <w:sz w:val="24"/>
          <w:szCs w:val="24"/>
        </w:rPr>
        <w:t>1.Митина, Н.Н. Экология; учебник и практикум для СПО/</w:t>
      </w:r>
      <w:proofErr w:type="spellStart"/>
      <w:r w:rsidRPr="00657A6B">
        <w:rPr>
          <w:rFonts w:ascii="Times New Roman" w:hAnsi="Times New Roman" w:cs="Times New Roman"/>
          <w:iCs/>
          <w:sz w:val="24"/>
          <w:szCs w:val="24"/>
        </w:rPr>
        <w:t>Н.Н.Митина</w:t>
      </w:r>
      <w:proofErr w:type="spellEnd"/>
      <w:r w:rsidRPr="00657A6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57A6B">
        <w:rPr>
          <w:rFonts w:ascii="Times New Roman" w:hAnsi="Times New Roman" w:cs="Times New Roman"/>
          <w:iCs/>
          <w:sz w:val="24"/>
          <w:szCs w:val="24"/>
        </w:rPr>
        <w:t>Б.М.Малашенков</w:t>
      </w:r>
      <w:proofErr w:type="spellEnd"/>
      <w:r w:rsidRPr="00657A6B">
        <w:rPr>
          <w:rFonts w:ascii="Times New Roman" w:hAnsi="Times New Roman" w:cs="Times New Roman"/>
          <w:iCs/>
          <w:sz w:val="24"/>
          <w:szCs w:val="24"/>
        </w:rPr>
        <w:t xml:space="preserve">: под </w:t>
      </w:r>
      <w:proofErr w:type="spellStart"/>
      <w:r w:rsidRPr="00657A6B">
        <w:rPr>
          <w:rFonts w:ascii="Times New Roman" w:hAnsi="Times New Roman" w:cs="Times New Roman"/>
          <w:iCs/>
          <w:sz w:val="24"/>
          <w:szCs w:val="24"/>
        </w:rPr>
        <w:t>ред.В.И.Данилова-Данильяна</w:t>
      </w:r>
      <w:proofErr w:type="spellEnd"/>
      <w:r w:rsidRPr="00657A6B">
        <w:rPr>
          <w:rFonts w:ascii="Times New Roman" w:hAnsi="Times New Roman" w:cs="Times New Roman"/>
          <w:iCs/>
          <w:sz w:val="24"/>
          <w:szCs w:val="24"/>
        </w:rPr>
        <w:t xml:space="preserve">. -  Москва: Издательство </w:t>
      </w:r>
      <w:proofErr w:type="spellStart"/>
      <w:r w:rsidRPr="00657A6B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657A6B">
        <w:rPr>
          <w:rFonts w:ascii="Times New Roman" w:hAnsi="Times New Roman" w:cs="Times New Roman"/>
          <w:iCs/>
          <w:sz w:val="24"/>
          <w:szCs w:val="24"/>
        </w:rPr>
        <w:t>, 2019.-393с</w:t>
      </w:r>
      <w:proofErr w:type="gramStart"/>
      <w:r w:rsidRPr="00657A6B">
        <w:rPr>
          <w:rFonts w:ascii="Times New Roman" w:hAnsi="Times New Roman" w:cs="Times New Roman"/>
          <w:iCs/>
          <w:sz w:val="24"/>
          <w:szCs w:val="24"/>
        </w:rPr>
        <w:t>.-</w:t>
      </w:r>
      <w:proofErr w:type="gramEnd"/>
      <w:r w:rsidRPr="00657A6B">
        <w:rPr>
          <w:rFonts w:ascii="Times New Roman" w:hAnsi="Times New Roman" w:cs="Times New Roman"/>
          <w:iCs/>
          <w:sz w:val="24"/>
          <w:szCs w:val="24"/>
        </w:rPr>
        <w:t>Серия: Профессиональное образование.</w:t>
      </w:r>
    </w:p>
    <w:p w:rsidR="00D16B5C" w:rsidRPr="00657A6B" w:rsidRDefault="00D16B5C" w:rsidP="00807A9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A6B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66"/>
        <w:gridCol w:w="4797"/>
      </w:tblGrid>
      <w:tr w:rsidR="00D16B5C" w:rsidRPr="00657A6B" w:rsidTr="003E36B7">
        <w:tc>
          <w:tcPr>
            <w:tcW w:w="4666" w:type="dxa"/>
          </w:tcPr>
          <w:p w:rsidR="00D16B5C" w:rsidRPr="00657A6B" w:rsidRDefault="00D16B5C" w:rsidP="000E70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B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797" w:type="dxa"/>
          </w:tcPr>
          <w:p w:rsidR="00D16B5C" w:rsidRPr="00657A6B" w:rsidRDefault="00D16B5C" w:rsidP="000E70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16B5C" w:rsidRPr="00657A6B" w:rsidTr="003E36B7">
        <w:tc>
          <w:tcPr>
            <w:tcW w:w="4666" w:type="dxa"/>
          </w:tcPr>
          <w:p w:rsidR="00D16B5C" w:rsidRPr="00657A6B" w:rsidRDefault="00D16B5C" w:rsidP="000E70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B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797" w:type="dxa"/>
          </w:tcPr>
          <w:p w:rsidR="00D16B5C" w:rsidRPr="00657A6B" w:rsidRDefault="00D16B5C" w:rsidP="000E70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B">
              <w:rPr>
                <w:rFonts w:ascii="Times New Roman" w:hAnsi="Times New Roman" w:cs="Times New Roman"/>
                <w:sz w:val="24"/>
                <w:szCs w:val="24"/>
              </w:rPr>
              <w:t xml:space="preserve">«5»-отлично </w:t>
            </w:r>
          </w:p>
        </w:tc>
      </w:tr>
      <w:tr w:rsidR="00D16B5C" w:rsidRPr="00657A6B" w:rsidTr="003E36B7">
        <w:tc>
          <w:tcPr>
            <w:tcW w:w="4666" w:type="dxa"/>
          </w:tcPr>
          <w:p w:rsidR="00D16B5C" w:rsidRPr="00657A6B" w:rsidRDefault="00D16B5C" w:rsidP="000E70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B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4797" w:type="dxa"/>
          </w:tcPr>
          <w:p w:rsidR="00D16B5C" w:rsidRPr="00657A6B" w:rsidRDefault="00D16B5C" w:rsidP="000E70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B">
              <w:rPr>
                <w:rFonts w:ascii="Times New Roman" w:hAnsi="Times New Roman" w:cs="Times New Roman"/>
                <w:sz w:val="24"/>
                <w:szCs w:val="24"/>
              </w:rPr>
              <w:t>«4»- хорошо</w:t>
            </w:r>
          </w:p>
        </w:tc>
      </w:tr>
      <w:tr w:rsidR="00D16B5C" w:rsidRPr="00657A6B" w:rsidTr="003E36B7">
        <w:tc>
          <w:tcPr>
            <w:tcW w:w="4666" w:type="dxa"/>
          </w:tcPr>
          <w:p w:rsidR="00D16B5C" w:rsidRPr="00657A6B" w:rsidRDefault="00D16B5C" w:rsidP="000E70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B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4797" w:type="dxa"/>
          </w:tcPr>
          <w:p w:rsidR="00D16B5C" w:rsidRPr="00657A6B" w:rsidRDefault="00D16B5C" w:rsidP="000E70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B">
              <w:rPr>
                <w:rFonts w:ascii="Times New Roman" w:hAnsi="Times New Roman" w:cs="Times New Roman"/>
                <w:sz w:val="24"/>
                <w:szCs w:val="24"/>
              </w:rPr>
              <w:t>«3»- удовлетворительно</w:t>
            </w:r>
          </w:p>
        </w:tc>
      </w:tr>
      <w:tr w:rsidR="00D16B5C" w:rsidRPr="00657A6B" w:rsidTr="003E36B7">
        <w:tc>
          <w:tcPr>
            <w:tcW w:w="4666" w:type="dxa"/>
          </w:tcPr>
          <w:p w:rsidR="00D16B5C" w:rsidRPr="00657A6B" w:rsidRDefault="00D16B5C" w:rsidP="000E70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B">
              <w:rPr>
                <w:rFonts w:ascii="Times New Roman" w:hAnsi="Times New Roman" w:cs="Times New Roman"/>
                <w:sz w:val="24"/>
                <w:szCs w:val="24"/>
              </w:rPr>
              <w:t>менее 11</w:t>
            </w:r>
          </w:p>
        </w:tc>
        <w:tc>
          <w:tcPr>
            <w:tcW w:w="4797" w:type="dxa"/>
          </w:tcPr>
          <w:p w:rsidR="00D16B5C" w:rsidRPr="00657A6B" w:rsidRDefault="00D16B5C" w:rsidP="000E70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B">
              <w:rPr>
                <w:rFonts w:ascii="Times New Roman" w:hAnsi="Times New Roman" w:cs="Times New Roman"/>
                <w:sz w:val="24"/>
                <w:szCs w:val="24"/>
              </w:rPr>
              <w:t>«2»- неудовлетворительно</w:t>
            </w:r>
          </w:p>
        </w:tc>
      </w:tr>
    </w:tbl>
    <w:p w:rsidR="00B84754" w:rsidRDefault="00B84754" w:rsidP="003E36B7"/>
    <w:sectPr w:rsidR="00B8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52B0B"/>
    <w:multiLevelType w:val="hybridMultilevel"/>
    <w:tmpl w:val="658639E8"/>
    <w:lvl w:ilvl="0" w:tplc="E1B6BE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A5F86"/>
    <w:multiLevelType w:val="hybridMultilevel"/>
    <w:tmpl w:val="DF16E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DD"/>
    <w:rsid w:val="0039287F"/>
    <w:rsid w:val="003E36B7"/>
    <w:rsid w:val="005371DD"/>
    <w:rsid w:val="007D67E3"/>
    <w:rsid w:val="00807A9B"/>
    <w:rsid w:val="00B84754"/>
    <w:rsid w:val="00D1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3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1909</Words>
  <Characters>10884</Characters>
  <Application>Microsoft Office Word</Application>
  <DocSecurity>0</DocSecurity>
  <Lines>90</Lines>
  <Paragraphs>25</Paragraphs>
  <ScaleCrop>false</ScaleCrop>
  <Company/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7</cp:revision>
  <dcterms:created xsi:type="dcterms:W3CDTF">2020-05-04T17:43:00Z</dcterms:created>
  <dcterms:modified xsi:type="dcterms:W3CDTF">2020-05-04T20:03:00Z</dcterms:modified>
</cp:coreProperties>
</file>