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EA" w:rsidRPr="006E74BD" w:rsidRDefault="006632EA" w:rsidP="006632E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Практическая работа</w:t>
      </w:r>
      <w:r w:rsidR="00CD1CAF">
        <w:rPr>
          <w:rFonts w:ascii="Times New Roman" w:hAnsi="Times New Roman"/>
          <w:b/>
          <w:sz w:val="24"/>
          <w:szCs w:val="24"/>
        </w:rPr>
        <w:t xml:space="preserve"> № </w:t>
      </w:r>
      <w:r w:rsidR="0000654F" w:rsidRPr="006E74BD">
        <w:rPr>
          <w:rFonts w:ascii="Times New Roman" w:hAnsi="Times New Roman"/>
          <w:b/>
          <w:sz w:val="24"/>
          <w:szCs w:val="24"/>
        </w:rPr>
        <w:t>5</w:t>
      </w:r>
    </w:p>
    <w:p w:rsidR="006632EA" w:rsidRDefault="006632EA" w:rsidP="006632E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«Свойства металлов».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/>
          <w:sz w:val="24"/>
          <w:szCs w:val="24"/>
        </w:rPr>
        <w:t>повторить металлы побочных подгрупп, провести опыты, подтверждающие амфотерность цинка и алюминия; осуществлять практическим путем генетическую связь.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Приборы и реактивы: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пробирки, пробиркодержатель, спиртовка;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CuCl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(железная скрепка),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FeCl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медная проволока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ZnCl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NaOH,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HCl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2EA" w:rsidRDefault="006632EA" w:rsidP="006632E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Краткие теоретические сведения</w:t>
      </w:r>
    </w:p>
    <w:p w:rsidR="006632EA" w:rsidRDefault="006632EA" w:rsidP="006632E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По своим химическим свойствам все металлы являются восстановителями, все они сравнительно легко отдают валентные электроны, переходят в положительно заряженные ионы, то есть окисляются.</w:t>
      </w: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i/>
          <w:iCs/>
          <w:color w:val="000000"/>
        </w:rPr>
      </w:pP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Взаимодействие с простыми веществами</w:t>
      </w:r>
    </w:p>
    <w:p w:rsidR="006632EA" w:rsidRDefault="006632EA" w:rsidP="006632E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кислородом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большинство металлов образует оксиды – амфотерные и основные:</w:t>
      </w: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</w:t>
      </w:r>
      <w:proofErr w:type="gramStart"/>
      <w:r>
        <w:rPr>
          <w:color w:val="000000"/>
          <w:lang w:val="en-US"/>
        </w:rPr>
        <w:t>4Li  +</w:t>
      </w:r>
      <w:proofErr w:type="gramEnd"/>
      <w:r>
        <w:rPr>
          <w:color w:val="000000"/>
          <w:lang w:val="en-US"/>
        </w:rPr>
        <w:t xml:space="preserve">  O</w:t>
      </w:r>
      <w:r>
        <w:rPr>
          <w:color w:val="000000"/>
          <w:vertAlign w:val="subscript"/>
          <w:lang w:val="en-US"/>
        </w:rPr>
        <w:t>2</w:t>
      </w:r>
      <w:r>
        <w:rPr>
          <w:rStyle w:val="apple-converted-space"/>
          <w:color w:val="000000"/>
          <w:lang w:val="en-US"/>
        </w:rPr>
        <w:t xml:space="preserve">  </w:t>
      </w:r>
      <w:r>
        <w:rPr>
          <w:color w:val="000000"/>
          <w:lang w:val="en-US"/>
        </w:rPr>
        <w:t>=   2Li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O,</w:t>
      </w: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4Al  +</w:t>
      </w:r>
      <w:proofErr w:type="gramEnd"/>
      <w:r>
        <w:rPr>
          <w:color w:val="000000"/>
          <w:lang w:val="en-US"/>
        </w:rPr>
        <w:t xml:space="preserve"> 3O</w:t>
      </w:r>
      <w:r>
        <w:rPr>
          <w:color w:val="000000"/>
          <w:vertAlign w:val="subscript"/>
          <w:lang w:val="en-US"/>
        </w:rPr>
        <w:t>2</w:t>
      </w:r>
      <w:r>
        <w:rPr>
          <w:rStyle w:val="apple-converted-space"/>
          <w:color w:val="000000"/>
          <w:lang w:val="en-US"/>
        </w:rPr>
        <w:t> </w:t>
      </w:r>
      <w:r>
        <w:rPr>
          <w:color w:val="000000"/>
          <w:lang w:val="en-US"/>
        </w:rPr>
        <w:t>=   2Al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.</w:t>
      </w: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</w:t>
      </w:r>
      <w:r>
        <w:rPr>
          <w:color w:val="000000"/>
        </w:rPr>
        <w:t>2Cu  +  O</w:t>
      </w:r>
      <w:r>
        <w:rPr>
          <w:color w:val="000000"/>
          <w:vertAlign w:val="subscript"/>
        </w:rPr>
        <w:t xml:space="preserve">2 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 2CuO</w:t>
      </w: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Щелочные металлы, за исключением лития, образуют пероксиды:</w:t>
      </w: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2Na + O</w:t>
      </w:r>
      <w:r>
        <w:rPr>
          <w:color w:val="000000"/>
          <w:vertAlign w:val="subscript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Na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:rsidR="006632EA" w:rsidRDefault="006632EA" w:rsidP="006632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галогенами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металлы образуют соли галогеноводородных кислот, например,</w:t>
      </w:r>
    </w:p>
    <w:p w:rsidR="006632EA" w:rsidRDefault="006632EA" w:rsidP="006632EA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Cu + Cl</w:t>
      </w:r>
      <w:r>
        <w:rPr>
          <w:color w:val="000000"/>
          <w:vertAlign w:val="subscript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CuCl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:rsidR="006632EA" w:rsidRDefault="006632EA" w:rsidP="006632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водородом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самые активные металлы образуют ионные гидриды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солеподобные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вещества, в которых водород имеет степень окисления -1.</w:t>
      </w:r>
    </w:p>
    <w:p w:rsidR="006632EA" w:rsidRDefault="006632EA" w:rsidP="006632EA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2Na + H</w:t>
      </w:r>
      <w:r>
        <w:rPr>
          <w:color w:val="000000"/>
          <w:vertAlign w:val="subscript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2NaH.</w:t>
      </w:r>
    </w:p>
    <w:p w:rsidR="006632EA" w:rsidRDefault="006632EA" w:rsidP="006632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серой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металлы образуют сульфиды – соли сероводородной кислоты:</w:t>
      </w:r>
    </w:p>
    <w:p w:rsidR="006632EA" w:rsidRDefault="006632EA" w:rsidP="006632EA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Zn</w:t>
      </w:r>
      <w:proofErr w:type="spellEnd"/>
      <w:r>
        <w:rPr>
          <w:color w:val="000000"/>
        </w:rPr>
        <w:t xml:space="preserve"> + S = </w:t>
      </w:r>
      <w:proofErr w:type="spellStart"/>
      <w:r>
        <w:rPr>
          <w:color w:val="000000"/>
        </w:rPr>
        <w:t>ZnS</w:t>
      </w:r>
      <w:proofErr w:type="spellEnd"/>
      <w:r>
        <w:rPr>
          <w:color w:val="000000"/>
        </w:rPr>
        <w:t>.</w:t>
      </w:r>
    </w:p>
    <w:p w:rsidR="006632EA" w:rsidRDefault="006632EA" w:rsidP="006632EA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  <w:bCs/>
          <w:i/>
          <w:iCs/>
          <w:color w:val="000000"/>
        </w:rPr>
      </w:pP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Взаимодействие со сложными веществами.</w:t>
      </w:r>
    </w:p>
    <w:p w:rsidR="006632EA" w:rsidRDefault="006632EA" w:rsidP="006632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водой реагируют при обычной температуре только щелочные и щелочно-земельные металлы, при этом выделяется водород и образуется основание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:</w:t>
      </w:r>
      <w:proofErr w:type="gramEnd"/>
    </w:p>
    <w:p w:rsidR="006632EA" w:rsidRDefault="006632EA" w:rsidP="006632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2Na + 2H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 = 2NaOH + 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2EA" w:rsidRDefault="006632EA" w:rsidP="006632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Многие металлы взаимодействуют с водой при нагревании:</w:t>
      </w:r>
    </w:p>
    <w:p w:rsidR="006632EA" w:rsidRDefault="006632EA" w:rsidP="006632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2Al + 6H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 = 2Al(OH)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+ 3H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2EA" w:rsidRDefault="006632EA" w:rsidP="006632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марганца до олова, в ряду активности металлов, при взаимодействии металлов с водой выделяется водород и образуется оксид металла.</w:t>
      </w:r>
    </w:p>
    <w:p w:rsidR="006632EA" w:rsidRDefault="006632EA" w:rsidP="006632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O =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+ 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2EA" w:rsidRDefault="006632EA" w:rsidP="006632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Олово, свинец, медь, ртуть, золото, платина, серебро не реагируют с водой.</w:t>
      </w:r>
      <w:proofErr w:type="gramEnd"/>
    </w:p>
    <w:p w:rsidR="006632EA" w:rsidRDefault="006632EA" w:rsidP="006632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Ряд активности металлов</w:t>
      </w:r>
    </w:p>
    <w:p w:rsidR="006632EA" w:rsidRDefault="006632EA" w:rsidP="006632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Восстановительную активность металла в химических реакциях, протекающих в водных растворах, отражает его положение 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электрохимическом ряду напряжений металлов.</w:t>
      </w:r>
    </w:p>
    <w:p w:rsidR="006632EA" w:rsidRDefault="006632EA" w:rsidP="006632EA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Чем левее стоит металл в ряду стандартных электродных потенциалов, тем более сильным восстановителем он является, самый сильный восстановитель – металлический литий, золото – самый слабый, и, наоборот, ион золото (III) – самый сильный окислитель, литий (I) – самый слабый.</w:t>
      </w:r>
    </w:p>
    <w:p w:rsidR="006632EA" w:rsidRDefault="006632EA" w:rsidP="006632EA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Каждый металл способен восстанавливать из солей в растворе те металлы, которые стоят в ряду напряжений после него, например, железо может вытеснять медь из растворов ее солей. Однако следует помнить, что металлы щелочных и </w:t>
      </w:r>
      <w:proofErr w:type="gramStart"/>
      <w:r>
        <w:rPr>
          <w:color w:val="000000"/>
        </w:rPr>
        <w:t>щелочно-земельных</w:t>
      </w:r>
      <w:proofErr w:type="gramEnd"/>
      <w:r>
        <w:rPr>
          <w:color w:val="000000"/>
        </w:rPr>
        <w:t xml:space="preserve"> металлов будут взаимодействовать непосредственно с водой.</w:t>
      </w:r>
    </w:p>
    <w:p w:rsidR="006632EA" w:rsidRDefault="006632EA" w:rsidP="006632E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Металлы, стоящее в ряду напряжений левее водорода, способны вытеснять его из растворов разбавленных кислот, при этом растворяться в них.</w:t>
      </w:r>
      <w:proofErr w:type="gramEnd"/>
      <w:r>
        <w:rPr>
          <w:color w:val="000000"/>
        </w:rPr>
        <w:t xml:space="preserve"> (Рисунок 1)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7A1D15" wp14:editId="2BBA5F55">
            <wp:extent cx="6009640" cy="914400"/>
            <wp:effectExtent l="0" t="0" r="0" b="0"/>
            <wp:docPr id="1" name="Рисунок 1" descr="Описание: 1_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1_3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99" b="1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разбавленными растворами кислот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взаимодействуют металлы, стоящие в электрохимическом ряду напряжений до водорода, при этом образуется соль и выделяется водород: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ZnSO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+ 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Металлы, стоящие в ряду напряжений после водорода, с разбавленными растворами кислот, кроме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азотной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взаимодействуют.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концентрированными растворами кислот-окислителей взаимодействуют все металлы, при этом образуется соль металла, продукт восстановления кислоты и вода: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Cu + 2H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= CuSO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SO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+ 2H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O,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Cu + 4HNO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 =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Cu(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+ 2NO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+ 2H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O.</w:t>
      </w:r>
    </w:p>
    <w:p w:rsidR="006632EA" w:rsidRDefault="006632EA" w:rsidP="006632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Амфотерные металлы взаимодействуют с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растворами щелочей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образуя при этом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гидроксокомплекс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выделяя водород: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Zn + 2NaOH +2H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O =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[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Zn(OH)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] + 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:rsidR="006632EA" w:rsidRDefault="006632EA" w:rsidP="006632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Металлы могут взаимодействовать с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растворами солей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 этом более активный металл вытесняет из раствора соли менее активный металл: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CuCl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Cu + ZnCl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Реакция протекает только в том случае, когда образующаяся соль растворима, иначе металл покрывается пленкой соли и реакция прекращается.</w:t>
      </w:r>
    </w:p>
    <w:p w:rsidR="006632EA" w:rsidRDefault="006632EA" w:rsidP="006632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взаимодействии металлов с веществами окружающей среды происходит его самопроизвольное разрушение. Этот процесс называется </w:t>
      </w:r>
      <w:hyperlink r:id="rId7" w:history="1"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коррозия.</w:t>
        </w:r>
      </w:hyperlink>
    </w:p>
    <w:p w:rsidR="006632EA" w:rsidRDefault="006632EA" w:rsidP="00663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Коррозия уничтожает ежегодно 1/3 металлов, получаемых в мире. Коррозия ускоряется под воздействием таких эксплуатационных факторов, как трение, радиация, высокая скорость потока воздуха и др.</w:t>
      </w:r>
    </w:p>
    <w:p w:rsidR="006632EA" w:rsidRDefault="006632EA" w:rsidP="006632EA">
      <w:pPr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  <w:sectPr w:rsidR="006632EA">
          <w:pgSz w:w="11906" w:h="16838"/>
          <w:pgMar w:top="1134" w:right="851" w:bottom="1134" w:left="851" w:header="709" w:footer="709" w:gutter="0"/>
          <w:cols w:space="720"/>
        </w:sectPr>
      </w:pPr>
    </w:p>
    <w:tbl>
      <w:tblPr>
        <w:tblStyle w:val="a4"/>
        <w:tblW w:w="14955" w:type="dxa"/>
        <w:tblLook w:val="04A0" w:firstRow="1" w:lastRow="0" w:firstColumn="1" w:lastColumn="0" w:noHBand="0" w:noVBand="1"/>
      </w:tblPr>
      <w:tblGrid>
        <w:gridCol w:w="891"/>
        <w:gridCol w:w="2359"/>
        <w:gridCol w:w="4218"/>
        <w:gridCol w:w="3236"/>
        <w:gridCol w:w="2553"/>
        <w:gridCol w:w="1698"/>
      </w:tblGrid>
      <w:tr w:rsidR="006632EA" w:rsidTr="006632EA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2EA" w:rsidRDefault="00663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  <w:p w:rsidR="006632EA" w:rsidRDefault="006632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опыта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hideMark/>
          </w:tcPr>
          <w:p w:rsidR="006632EA" w:rsidRDefault="00663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  <w:proofErr w:type="spellEnd"/>
          </w:p>
        </w:tc>
      </w:tr>
      <w:tr w:rsidR="006632EA" w:rsidTr="006632EA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металлов с простыми веществами (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632E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Прокалите  медную проволоку над пламенем спиртовки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6632EA" w:rsidRPr="006E74BD" w:rsidRDefault="006632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hideMark/>
          </w:tcPr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Cu  + 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 xml:space="preserve">2  </w:t>
            </w:r>
            <w:r>
              <w:rPr>
                <w:rStyle w:val="apple-converted-space"/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→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6632EA" w:rsidTr="006632EA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металлов со сложными веществами (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6632E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В чашку Петри с водой добавьте 2-3 капли ф/ф и опустите кусочек натрия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6632EA" w:rsidRDefault="006E74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3136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https://youtu.be/6myTzn2I12Y</w:t>
              </w:r>
            </w:hyperlink>
          </w:p>
          <w:p w:rsidR="006E74BD" w:rsidRPr="006E74BD" w:rsidRDefault="006E74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hideMark/>
          </w:tcPr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 + 2H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 →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6632EA" w:rsidTr="006632EA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В пробирку с раствором хлорида меди опустите кусочек железа            (кнопку, скрепку).</w:t>
            </w: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43D90D" wp14:editId="0AEA7548">
                  <wp:extent cx="1691640" cy="1390015"/>
                  <wp:effectExtent l="0" t="0" r="3810" b="635"/>
                  <wp:docPr id="4" name="Рисунок 1" descr="Описание: F:\хлорид меди с делезо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:\хлорид меди с делезо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EA" w:rsidRPr="006632EA" w:rsidRDefault="006632E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В пробирку с раствором хлорида железа (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) опустите медную проволоку.</w:t>
            </w: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A20F6A" wp14:editId="6736418D">
                  <wp:extent cx="1987550" cy="1289685"/>
                  <wp:effectExtent l="0" t="0" r="0" b="5715"/>
                  <wp:docPr id="5" name="Рисунок 2" descr="Описание: F:\хлорид железа с медью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F:\хлорид железа с медью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EA" w:rsidRDefault="00663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3136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https://youtu.be/lGiheo2jE6U</w:t>
              </w:r>
            </w:hyperlink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Pr="0031365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https://youtu.be/_Ey_aI3gUXQ</w:t>
              </w:r>
            </w:hyperlink>
          </w:p>
          <w:p w:rsidR="00A84D3A" w:rsidRP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</w:tcPr>
          <w:p w:rsidR="006632EA" w:rsidRDefault="006632EA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Fe + CuCl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→</w:t>
            </w: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32EA" w:rsidRDefault="006632EA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FeCl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Cu →</w:t>
            </w: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6632EA" w:rsidTr="006632EA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кислотами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Осторожно прилейте в две пробирки раствор соляной кислоты и опустите  в одну пробирку гранулы цинка, в другую кусочки медной проволоки.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6632E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3136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https://youtu.be/SprE9lGWzvs</w:t>
              </w:r>
            </w:hyperlink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Default="00A84D3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1365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https://youtu.be/Mxe9y8vtLfE</w:t>
              </w:r>
            </w:hyperlink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4D3A" w:rsidRPr="00A84D3A" w:rsidRDefault="00A84D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</w:tcPr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HCl + Zn  →</w:t>
            </w: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HCl + Cu  →</w:t>
            </w: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6632EA" w:rsidTr="006632EA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Изучение амфотерности  на примере цинка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2EA" w:rsidRPr="006632EA" w:rsidRDefault="006632E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Осторожно прилейте раствор соли цинка  к щелочи и получите гидроксид цинка</w:t>
            </w: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1D617" wp14:editId="433F0925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-8890</wp:posOffset>
                      </wp:positionV>
                      <wp:extent cx="737235" cy="682625"/>
                      <wp:effectExtent l="0" t="0" r="0" b="3175"/>
                      <wp:wrapNone/>
                      <wp:docPr id="1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" cy="68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2EA" w:rsidRPr="00813989" w:rsidRDefault="00813989" w:rsidP="006632E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bscript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bscript"/>
                                      <w:lang w:val="en-GB"/>
                                    </w:rPr>
                                    <w:t>4</w:t>
                                  </w:r>
                                </w:p>
                                <w:p w:rsidR="006632EA" w:rsidRDefault="006632EA" w:rsidP="006632E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NaOH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left:0;text-align:left;margin-left:118.2pt;margin-top:-.7pt;width:58.0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" filled="f" stroked="f">
                      <v:textbox>
                        <w:txbxContent>
                          <w:p w:rsidR="006632EA" w:rsidRPr="00813989" w:rsidRDefault="00813989" w:rsidP="006632E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Zn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GB"/>
                              </w:rPr>
                              <w:t>4</w:t>
                            </w:r>
                          </w:p>
                          <w:p w:rsidR="006632EA" w:rsidRDefault="006632EA" w:rsidP="006632E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NaOH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4EB3A5" wp14:editId="3A4EADAA">
                  <wp:extent cx="824230" cy="13163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Докажите амфотерность гидроксида цинка</w:t>
            </w:r>
            <w:proofErr w:type="gramStart"/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ля этого разделите содержимое пробирки на две части.</w:t>
            </w:r>
          </w:p>
          <w:p w:rsidR="006632EA" w:rsidRPr="006632EA" w:rsidRDefault="006632E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К одной части прилейте раствор соляной кислоты, а к другой раствор гидроксида натрия.</w:t>
            </w:r>
          </w:p>
          <w:p w:rsidR="006632EA" w:rsidRPr="006632EA" w:rsidRDefault="006632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91BBC" wp14:editId="1659F85B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29210</wp:posOffset>
                      </wp:positionV>
                      <wp:extent cx="911225" cy="682625"/>
                      <wp:effectExtent l="0" t="0" r="0" b="3175"/>
                      <wp:wrapNone/>
                      <wp:docPr id="1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225" cy="68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2EA" w:rsidRDefault="006632EA" w:rsidP="006632E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NaOH</w:t>
                                  </w:r>
                                </w:p>
                                <w:p w:rsidR="006632EA" w:rsidRDefault="006632EA" w:rsidP="006632EA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Zn(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OH)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7" style="position:absolute;left:0;text-align:left;margin-left:17.35pt;margin-top:2.3pt;width:71.75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" filled="f" stroked="f">
                      <v:textbox>
                        <w:txbxContent>
                          <w:p w:rsidR="006632EA" w:rsidRDefault="006632EA" w:rsidP="006632E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NaOH</w:t>
                            </w:r>
                          </w:p>
                          <w:p w:rsidR="006632EA" w:rsidRDefault="006632EA" w:rsidP="006632EA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Zn(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OH)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9974AE" wp14:editId="5E1E04D6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29845</wp:posOffset>
                      </wp:positionV>
                      <wp:extent cx="915670" cy="682625"/>
                      <wp:effectExtent l="0" t="0" r="0" b="3175"/>
                      <wp:wrapNone/>
                      <wp:docPr id="17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68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2EA" w:rsidRDefault="006632EA" w:rsidP="006632E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HCl</w:t>
                                  </w:r>
                                </w:p>
                                <w:p w:rsidR="006632EA" w:rsidRDefault="006632EA" w:rsidP="006632E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Zn (OH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8" style="position:absolute;left:0;text-align:left;margin-left:113.35pt;margin-top:2.35pt;width:72.1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" filled="f" stroked="f">
                      <v:textbox>
                        <w:txbxContent>
                          <w:p w:rsidR="006632EA" w:rsidRDefault="006632EA" w:rsidP="006632E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HCl</w:t>
                            </w:r>
                          </w:p>
                          <w:p w:rsidR="006632EA" w:rsidRDefault="006632EA" w:rsidP="006632E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Zn (OH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AC667A" wp14:editId="30E41CE7">
                  <wp:extent cx="824230" cy="16598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35A7CE" wp14:editId="3773542A">
                  <wp:extent cx="824230" cy="16598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6632EA" w:rsidRDefault="00813989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136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https://youtu.be/7rJj3WTk9Vw</w:t>
              </w:r>
            </w:hyperlink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136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https://youtu.be/7rJj3WTk9Vw</w:t>
              </w:r>
            </w:hyperlink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3136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https://youtu.be/7rJj3WTk9Vw</w:t>
              </w:r>
            </w:hyperlink>
          </w:p>
          <w:p w:rsidR="00813989" w:rsidRPr="00813989" w:rsidRDefault="008139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813989" w:rsidRDefault="00813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2EA" w:rsidRDefault="008139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6632E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6632EA">
              <w:rPr>
                <w:rFonts w:ascii="Times New Roman" w:hAnsi="Times New Roman"/>
                <w:sz w:val="24"/>
                <w:szCs w:val="24"/>
              </w:rPr>
              <w:t>+ NaOH →</w:t>
            </w: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HCl →</w:t>
            </w: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NaOH → </w:t>
            </w: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632EA" w:rsidRDefault="006632EA"/>
        </w:tc>
      </w:tr>
      <w:tr w:rsidR="006632EA" w:rsidTr="006632EA"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превращений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Осуществить цепочку превращений:</w:t>
            </w:r>
          </w:p>
          <w:p w:rsidR="006632EA" w:rsidRPr="006632EA" w:rsidRDefault="006632EA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CuO</w:t>
            </w:r>
            <w:proofErr w:type="spellEnd"/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CuSO</w:t>
            </w:r>
            <w:proofErr w:type="spellEnd"/>
            <w:r w:rsidRPr="006632E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4 </w:t>
            </w: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→ </w:t>
            </w:r>
            <w:r>
              <w:rPr>
                <w:rFonts w:ascii="Times New Roman" w:hAnsi="Times New Roman"/>
                <w:sz w:val="24"/>
                <w:szCs w:val="24"/>
              </w:rPr>
              <w:t>Cu</w:t>
            </w: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OH</w:t>
            </w: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6632E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2 </w:t>
            </w:r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CuO</w:t>
            </w:r>
            <w:proofErr w:type="spellEnd"/>
            <w:r w:rsidRPr="00663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→ </w:t>
            </w:r>
            <w:r>
              <w:rPr>
                <w:rFonts w:ascii="Times New Roman" w:hAnsi="Times New Roman"/>
                <w:sz w:val="24"/>
                <w:szCs w:val="24"/>
              </w:rPr>
              <w:t>Cu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2EA" w:rsidRDefault="00663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6632EA" w:rsidRDefault="006632EA" w:rsidP="006632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632EA" w:rsidRDefault="006632EA" w:rsidP="006632E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6632EA" w:rsidRDefault="006632EA" w:rsidP="006632E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357" w:firstLine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условия необходимы для взаимодействия металлов с растворами кислот?</w:t>
      </w:r>
    </w:p>
    <w:p w:rsidR="006632EA" w:rsidRDefault="006632EA" w:rsidP="006632E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357" w:firstLine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условия необходимы для взаимодействия металлов с растворами солей?</w:t>
      </w:r>
    </w:p>
    <w:p w:rsidR="006632EA" w:rsidRDefault="006632EA" w:rsidP="006632E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357" w:firstLine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амфотерность?</w:t>
      </w:r>
    </w:p>
    <w:p w:rsidR="006632EA" w:rsidRDefault="006632EA" w:rsidP="006632E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Как доказать амфотерность цинка?</w:t>
      </w:r>
    </w:p>
    <w:p w:rsidR="006632EA" w:rsidRDefault="006632EA" w:rsidP="006632E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32EA" w:rsidSect="006632EA">
      <w:pgSz w:w="16838" w:h="11906" w:orient="landscape"/>
      <w:pgMar w:top="568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8F3"/>
    <w:multiLevelType w:val="hybridMultilevel"/>
    <w:tmpl w:val="71B6CFF0"/>
    <w:lvl w:ilvl="0" w:tplc="3ACADF62">
      <w:start w:val="1"/>
      <w:numFmt w:val="decimal"/>
      <w:lvlText w:val="%1."/>
      <w:lvlJc w:val="left"/>
      <w:pPr>
        <w:ind w:left="695" w:hanging="360"/>
      </w:pPr>
    </w:lvl>
    <w:lvl w:ilvl="1" w:tplc="04190019">
      <w:start w:val="1"/>
      <w:numFmt w:val="lowerLetter"/>
      <w:lvlText w:val="%2."/>
      <w:lvlJc w:val="left"/>
      <w:pPr>
        <w:ind w:left="1415" w:hanging="360"/>
      </w:pPr>
    </w:lvl>
    <w:lvl w:ilvl="2" w:tplc="0419001B">
      <w:start w:val="1"/>
      <w:numFmt w:val="lowerRoman"/>
      <w:lvlText w:val="%3."/>
      <w:lvlJc w:val="right"/>
      <w:pPr>
        <w:ind w:left="2135" w:hanging="180"/>
      </w:pPr>
    </w:lvl>
    <w:lvl w:ilvl="3" w:tplc="0419000F">
      <w:start w:val="1"/>
      <w:numFmt w:val="decimal"/>
      <w:lvlText w:val="%4."/>
      <w:lvlJc w:val="left"/>
      <w:pPr>
        <w:ind w:left="2855" w:hanging="360"/>
      </w:pPr>
    </w:lvl>
    <w:lvl w:ilvl="4" w:tplc="04190019">
      <w:start w:val="1"/>
      <w:numFmt w:val="lowerLetter"/>
      <w:lvlText w:val="%5."/>
      <w:lvlJc w:val="left"/>
      <w:pPr>
        <w:ind w:left="3575" w:hanging="360"/>
      </w:pPr>
    </w:lvl>
    <w:lvl w:ilvl="5" w:tplc="0419001B">
      <w:start w:val="1"/>
      <w:numFmt w:val="lowerRoman"/>
      <w:lvlText w:val="%6."/>
      <w:lvlJc w:val="right"/>
      <w:pPr>
        <w:ind w:left="4295" w:hanging="180"/>
      </w:pPr>
    </w:lvl>
    <w:lvl w:ilvl="6" w:tplc="0419000F">
      <w:start w:val="1"/>
      <w:numFmt w:val="decimal"/>
      <w:lvlText w:val="%7."/>
      <w:lvlJc w:val="left"/>
      <w:pPr>
        <w:ind w:left="5015" w:hanging="360"/>
      </w:pPr>
    </w:lvl>
    <w:lvl w:ilvl="7" w:tplc="04190019">
      <w:start w:val="1"/>
      <w:numFmt w:val="lowerLetter"/>
      <w:lvlText w:val="%8."/>
      <w:lvlJc w:val="left"/>
      <w:pPr>
        <w:ind w:left="5735" w:hanging="360"/>
      </w:pPr>
    </w:lvl>
    <w:lvl w:ilvl="8" w:tplc="0419001B">
      <w:start w:val="1"/>
      <w:numFmt w:val="lowerRoman"/>
      <w:lvlText w:val="%9."/>
      <w:lvlJc w:val="right"/>
      <w:pPr>
        <w:ind w:left="6455" w:hanging="180"/>
      </w:pPr>
    </w:lvl>
  </w:abstractNum>
  <w:abstractNum w:abstractNumId="1">
    <w:nsid w:val="139274E0"/>
    <w:multiLevelType w:val="multilevel"/>
    <w:tmpl w:val="14D8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8238E"/>
    <w:multiLevelType w:val="multilevel"/>
    <w:tmpl w:val="5360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624AD"/>
    <w:multiLevelType w:val="hybridMultilevel"/>
    <w:tmpl w:val="B9988F1E"/>
    <w:lvl w:ilvl="0" w:tplc="1AE292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10"/>
    <w:rsid w:val="0000654F"/>
    <w:rsid w:val="00027007"/>
    <w:rsid w:val="001F2A10"/>
    <w:rsid w:val="006632EA"/>
    <w:rsid w:val="006E74BD"/>
    <w:rsid w:val="00813989"/>
    <w:rsid w:val="00933D55"/>
    <w:rsid w:val="00A84D3A"/>
    <w:rsid w:val="00C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EA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2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2EA"/>
  </w:style>
  <w:style w:type="table" w:styleId="a4">
    <w:name w:val="Table Grid"/>
    <w:basedOn w:val="a1"/>
    <w:uiPriority w:val="39"/>
    <w:rsid w:val="006632EA"/>
    <w:pPr>
      <w:spacing w:after="0" w:line="240" w:lineRule="auto"/>
      <w:jc w:val="center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32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2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EA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2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2EA"/>
  </w:style>
  <w:style w:type="table" w:styleId="a4">
    <w:name w:val="Table Grid"/>
    <w:basedOn w:val="a1"/>
    <w:uiPriority w:val="39"/>
    <w:rsid w:val="006632EA"/>
    <w:pPr>
      <w:spacing w:after="0" w:line="240" w:lineRule="auto"/>
      <w:jc w:val="center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632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2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myTzn2I12Y" TargetMode="External"/><Relationship Id="rId13" Type="http://schemas.openxmlformats.org/officeDocument/2006/relationships/hyperlink" Target="https://youtu.be/SprE9lGWzvs" TargetMode="External"/><Relationship Id="rId18" Type="http://schemas.openxmlformats.org/officeDocument/2006/relationships/hyperlink" Target="https://youtu.be/7rJj3WTk9Vw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javascript:showLayer('simple')" TargetMode="External"/><Relationship Id="rId12" Type="http://schemas.openxmlformats.org/officeDocument/2006/relationships/hyperlink" Target="https://youtu.be/_Ey_aI3gUXQ" TargetMode="External"/><Relationship Id="rId17" Type="http://schemas.openxmlformats.org/officeDocument/2006/relationships/hyperlink" Target="https://youtu.be/7rJj3WTk9Vw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lGiheo2jE6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19" Type="http://schemas.openxmlformats.org/officeDocument/2006/relationships/hyperlink" Target="https://youtu.be/7rJj3WTk9V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Mxe9y8vt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2020-05-08T18:13:00Z</dcterms:created>
  <dcterms:modified xsi:type="dcterms:W3CDTF">2020-05-17T20:29:00Z</dcterms:modified>
</cp:coreProperties>
</file>